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55" w:rsidRDefault="00E40255">
      <w:proofErr w:type="spellStart"/>
      <w:r w:rsidRPr="00E4025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Lista</w:t>
      </w:r>
      <w:proofErr w:type="spellEnd"/>
      <w:r w:rsidRPr="00E4025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e </w:t>
      </w:r>
      <w:proofErr w:type="spellStart"/>
      <w:r w:rsidRPr="00E4025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përfituesve</w:t>
      </w:r>
      <w:proofErr w:type="spellEnd"/>
      <w:r w:rsidRPr="00E4025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E4025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të</w:t>
      </w:r>
      <w:proofErr w:type="spellEnd"/>
      <w:r w:rsidRPr="00E4025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E4025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në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n-granteve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në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Komunën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e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Podujevës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në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kuadër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të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projektit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“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Komuna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për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të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rinjtë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(M4Y)”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3075"/>
        <w:gridCol w:w="1825"/>
        <w:gridCol w:w="1660"/>
        <w:gridCol w:w="1375"/>
      </w:tblGrid>
      <w:tr w:rsidR="00E40255" w:rsidRPr="00E40255" w:rsidTr="00E40255">
        <w:trPr>
          <w:trHeight w:val="360"/>
        </w:trPr>
        <w:tc>
          <w:tcPr>
            <w:tcW w:w="99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M4Y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Lista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e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përfituesve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të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në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n-granteve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në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Komunën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Podujevë</w:t>
            </w:r>
            <w:proofErr w:type="spellEnd"/>
          </w:p>
        </w:tc>
      </w:tr>
      <w:tr w:rsidR="00E40255" w:rsidRPr="00E40255" w:rsidTr="00E40255">
        <w:trPr>
          <w:trHeight w:val="864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Nr.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Shifra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projektit</w:t>
            </w:r>
            <w:proofErr w:type="spellEnd"/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Emri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dhe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mbiemri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përfituesit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Lloji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grantit</w:t>
            </w:r>
            <w:proofErr w:type="spellEnd"/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Vlerësimi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Pikët</w:t>
            </w:r>
            <w:proofErr w:type="spellEnd"/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Vlera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grantit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aprovuar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nga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Komisioni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Vlerësues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75" w:type="dxa"/>
            <w:tcBorders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 xml:space="preserve">Adonis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Lushtaku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Grup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jo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-formal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92.4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0F6B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  </w:t>
            </w:r>
            <w:bookmarkStart w:id="0" w:name="_GoBack"/>
            <w:bookmarkEnd w:id="0"/>
            <w:r w:rsidR="000F6B9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 w:rsidR="000F6B9B"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F6B9B">
              <w:rPr>
                <w:rFonts w:ascii="Calibri" w:eastAsia="Times New Roman" w:hAnsi="Calibri" w:cs="Calibri"/>
                <w:color w:val="000000"/>
              </w:rPr>
              <w:t xml:space="preserve"> 2,75</w:t>
            </w:r>
            <w:r w:rsidR="002E76C8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</w:tr>
      <w:tr w:rsidR="00E40255" w:rsidRPr="00E40255" w:rsidTr="00E40255">
        <w:trPr>
          <w:trHeight w:val="864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Albin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Shala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Shoqereia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promovimin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kultures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edhe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turizimit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Organizate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90.8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0F6B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  </w:t>
            </w:r>
            <w:r w:rsidR="000F6B9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 w:rsidR="000F6B9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0F6B9B">
              <w:rPr>
                <w:rFonts w:ascii="Calibri" w:eastAsia="Times New Roman" w:hAnsi="Calibri" w:cs="Calibri"/>
                <w:color w:val="000000"/>
              </w:rPr>
              <w:t xml:space="preserve"> 6,578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Elza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Sejdiu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Grup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jo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-formal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90.6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0F6B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  </w:t>
            </w:r>
            <w:r w:rsidR="000F6B9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 w:rsidR="000F6B9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0F6B9B">
              <w:rPr>
                <w:rFonts w:ascii="Calibri" w:eastAsia="Times New Roman" w:hAnsi="Calibri" w:cs="Calibri"/>
                <w:color w:val="000000"/>
              </w:rPr>
              <w:t xml:space="preserve"> 3,679</w:t>
            </w:r>
            <w:r w:rsidR="002E76C8">
              <w:rPr>
                <w:rFonts w:ascii="Calibri" w:eastAsia="Times New Roman" w:hAnsi="Calibri" w:cs="Calibri"/>
                <w:color w:val="000000"/>
              </w:rPr>
              <w:t>.08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Xheneta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Hoxha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Grup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jo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-formal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88.8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9E2C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  </w:t>
            </w:r>
            <w:r w:rsidR="009E2C7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 w:rsidR="009E2C76">
              <w:rPr>
                <w:rFonts w:ascii="Calibri" w:eastAsia="Times New Roman" w:hAnsi="Calibri" w:cs="Calibri"/>
                <w:color w:val="000000"/>
              </w:rPr>
              <w:t xml:space="preserve">  3,68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Erona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Ajvazi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Grup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jo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-formal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87.8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3,67</w:t>
            </w:r>
            <w:r w:rsidR="002E76C8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 xml:space="preserve">Granit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Rrahimi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Grup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jo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-formal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87.6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2,749</w:t>
            </w:r>
            <w:r w:rsidR="002E76C8">
              <w:rPr>
                <w:rFonts w:ascii="Calibri" w:eastAsia="Times New Roman" w:hAnsi="Calibri" w:cs="Calibri"/>
                <w:color w:val="000000"/>
              </w:rPr>
              <w:t>.60</w:t>
            </w:r>
          </w:p>
        </w:tc>
      </w:tr>
      <w:tr w:rsidR="00E40255" w:rsidRPr="00E40255" w:rsidTr="00E40255">
        <w:trPr>
          <w:trHeight w:val="864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Shqipdon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Rushiti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Shoqata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Rinia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Edukim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angazhim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Llapjanet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Organizate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87.6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4,140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Shkelqim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Havolli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Grup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jo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-formal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86.2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3,634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Egzon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Ramadani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- OJQ ART-X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Organizate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83.8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9,476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Dafine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Hamiti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Grup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jo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-formal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83.4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3,312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Eriona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Shala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Klubi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Atletik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Llapi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Organizate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81.6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4,00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Arianit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Mani -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Klubi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Karates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Llapi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Organizate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81.4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8,280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40255" w:rsidRPr="00E40255" w:rsidTr="00E40255">
        <w:trPr>
          <w:trHeight w:val="576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Anisa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Gubetini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- SHKA "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Flaka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Llapit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Organizate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79.4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4,462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40255" w:rsidRPr="00E40255" w:rsidTr="00E40255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Shoqeria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Aktive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Oaktive</w:t>
            </w:r>
            <w:proofErr w:type="spellEnd"/>
            <w:r w:rsidRPr="00E402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color w:val="000000"/>
              </w:rPr>
              <w:t>Organizate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0255">
              <w:rPr>
                <w:rFonts w:ascii="Calibri" w:eastAsia="Times New Roman" w:hAnsi="Calibri" w:cs="Calibri"/>
                <w:color w:val="000000"/>
              </w:rPr>
              <w:t>72.4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255" w:rsidRPr="00E40255" w:rsidRDefault="009E3EF4" w:rsidP="009E2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E2C76">
              <w:rPr>
                <w:rFonts w:ascii="Calibri" w:eastAsia="Times New Roman" w:hAnsi="Calibri" w:cs="Calibri"/>
                <w:color w:val="000000"/>
              </w:rPr>
              <w:t>1,38</w:t>
            </w:r>
            <w:r w:rsidR="00E40255" w:rsidRPr="00E40255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E40255" w:rsidRPr="00E40255" w:rsidTr="00E40255">
        <w:trPr>
          <w:trHeight w:val="6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Shuma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totale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 </w:t>
            </w:r>
            <w:proofErr w:type="spellStart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granteve</w:t>
            </w:r>
            <w:proofErr w:type="spellEnd"/>
            <w:r w:rsidRPr="00E402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40255" w:rsidRPr="00E40255" w:rsidRDefault="009E3EF4" w:rsidP="009E3E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 </w:t>
            </w:r>
            <w:r w:rsidR="002E76C8">
              <w:rPr>
                <w:rFonts w:ascii="Calibri" w:eastAsia="Times New Roman" w:hAnsi="Calibri" w:cs="Calibri"/>
                <w:b/>
                <w:bCs/>
                <w:color w:val="000000"/>
              </w:rPr>
              <w:t>61,794.28</w:t>
            </w:r>
          </w:p>
        </w:tc>
      </w:tr>
    </w:tbl>
    <w:p w:rsidR="00177A24" w:rsidRDefault="00177A24"/>
    <w:p w:rsidR="00E40255" w:rsidRDefault="00E40255"/>
    <w:sectPr w:rsidR="00E40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1D"/>
    <w:rsid w:val="000F6B9B"/>
    <w:rsid w:val="00177A24"/>
    <w:rsid w:val="002E76C8"/>
    <w:rsid w:val="0071271D"/>
    <w:rsid w:val="009E2C76"/>
    <w:rsid w:val="009E3EF4"/>
    <w:rsid w:val="00C66AF0"/>
    <w:rsid w:val="00E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C114-26B2-4A7C-B0D3-CD148A28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Arber Sfishta</dc:creator>
  <cp:keywords/>
  <dc:description/>
  <cp:lastModifiedBy>Arber Sfishta</cp:lastModifiedBy>
  <cp:revision>13</cp:revision>
  <dcterms:created xsi:type="dcterms:W3CDTF">2023-12-05T14:38:00Z</dcterms:created>
  <dcterms:modified xsi:type="dcterms:W3CDTF">2023-12-05T14:58:00Z</dcterms:modified>
</cp:coreProperties>
</file>