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1C5C2" w14:textId="77777777" w:rsidR="00CB1D5D" w:rsidRDefault="00CB1D5D" w:rsidP="00CB1D5D">
      <w:pPr>
        <w:shd w:val="clear" w:color="auto" w:fill="FFFFFF"/>
        <w:spacing w:before="100" w:beforeAutospacing="1" w:after="100" w:afterAutospacing="1"/>
        <w:ind w:right="29"/>
        <w:jc w:val="both"/>
      </w:pPr>
    </w:p>
    <w:p w14:paraId="543C68C9" w14:textId="77777777" w:rsidR="00CD2859" w:rsidRDefault="00CD2859" w:rsidP="00CB1D5D">
      <w:pPr>
        <w:shd w:val="clear" w:color="auto" w:fill="FFFFFF"/>
        <w:spacing w:before="100" w:beforeAutospacing="1" w:after="100" w:afterAutospacing="1"/>
        <w:ind w:right="29"/>
        <w:jc w:val="both"/>
      </w:pPr>
    </w:p>
    <w:p w14:paraId="2C8CC189" w14:textId="77777777" w:rsidR="00031061" w:rsidRDefault="00031061" w:rsidP="00CB1D5D">
      <w:pPr>
        <w:shd w:val="clear" w:color="auto" w:fill="FFFFFF"/>
        <w:spacing w:before="100" w:beforeAutospacing="1" w:after="100" w:afterAutospacing="1"/>
        <w:ind w:right="29"/>
        <w:jc w:val="both"/>
      </w:pPr>
    </w:p>
    <w:p w14:paraId="2EE9686E" w14:textId="77777777" w:rsidR="00031061" w:rsidRDefault="00031061" w:rsidP="00CB1D5D">
      <w:pPr>
        <w:shd w:val="clear" w:color="auto" w:fill="FFFFFF"/>
        <w:spacing w:before="100" w:beforeAutospacing="1" w:after="100" w:afterAutospacing="1"/>
        <w:ind w:right="29"/>
        <w:jc w:val="both"/>
      </w:pPr>
    </w:p>
    <w:p w14:paraId="4B581EA0" w14:textId="77777777" w:rsidR="00031061" w:rsidRDefault="00031061" w:rsidP="00CB1D5D">
      <w:pPr>
        <w:shd w:val="clear" w:color="auto" w:fill="FFFFFF"/>
        <w:spacing w:before="100" w:beforeAutospacing="1" w:after="100" w:afterAutospacing="1"/>
        <w:ind w:right="29"/>
        <w:jc w:val="both"/>
      </w:pPr>
    </w:p>
    <w:p w14:paraId="725A7F65" w14:textId="77777777" w:rsidR="00724D44" w:rsidRDefault="00724D44" w:rsidP="00724D44">
      <w:pPr>
        <w:rPr>
          <w:rFonts w:ascii="Arial" w:hAnsi="Arial" w:cs="Arial"/>
          <w:b/>
        </w:rPr>
      </w:pPr>
    </w:p>
    <w:p w14:paraId="14D62AD9" w14:textId="77777777" w:rsidR="00724D44" w:rsidRDefault="00724D44" w:rsidP="00724D44">
      <w:pPr>
        <w:rPr>
          <w:rFonts w:ascii="Arial" w:hAnsi="Arial" w:cs="Arial"/>
          <w:b/>
        </w:rPr>
      </w:pPr>
    </w:p>
    <w:p w14:paraId="773682B2" w14:textId="3A73C371" w:rsidR="00724D44" w:rsidRDefault="00681270" w:rsidP="00724D44">
      <w:r>
        <w:rPr>
          <w:noProof/>
          <w:lang w:val="en-US"/>
        </w:rPr>
        <w:pict w14:anchorId="71FEC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27pt;width:54pt;height:63pt;z-index:-251658240">
            <v:imagedata r:id="rId9" o:title="" blacklevel="1966f"/>
          </v:shape>
          <o:OLEObject Type="Embed" ProgID="Unknown" ShapeID="_x0000_s1026" DrawAspect="Content" ObjectID="_1747554028" r:id="rId10"/>
        </w:pict>
      </w:r>
      <w:r w:rsidR="00724D44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5769B077" wp14:editId="00403667">
            <wp:simplePos x="0" y="0"/>
            <wp:positionH relativeFrom="column">
              <wp:posOffset>4686300</wp:posOffset>
            </wp:positionH>
            <wp:positionV relativeFrom="paragraph">
              <wp:posOffset>-457200</wp:posOffset>
            </wp:positionV>
            <wp:extent cx="728345" cy="914400"/>
            <wp:effectExtent l="0" t="0" r="0" b="0"/>
            <wp:wrapTight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ight>
            <wp:docPr id="1" name="Pictur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0EBE4" w14:textId="77777777" w:rsidR="00724D44" w:rsidRDefault="00724D44" w:rsidP="00724D44">
      <w:r>
        <w:t xml:space="preserve">                               </w:t>
      </w:r>
    </w:p>
    <w:p w14:paraId="32A63BCE" w14:textId="77777777" w:rsidR="00724D44" w:rsidRDefault="00724D44" w:rsidP="00724D44"/>
    <w:p w14:paraId="2E512D99" w14:textId="77777777" w:rsidR="00724D44" w:rsidRDefault="00724D44" w:rsidP="00724D44">
      <w:pPr>
        <w:pStyle w:val="Header"/>
        <w:rPr>
          <w:i/>
        </w:rPr>
      </w:pPr>
      <w:r>
        <w:rPr>
          <w:i/>
        </w:rPr>
        <w:t xml:space="preserve">                 </w:t>
      </w:r>
      <w:r w:rsidRPr="00A115D2">
        <w:rPr>
          <w:i/>
        </w:rPr>
        <w:t>Republika e Kosovës</w:t>
      </w:r>
      <w:r>
        <w:rPr>
          <w:i/>
        </w:rPr>
        <w:t xml:space="preserve"> / Republika Kosova / Republic of Kosova</w:t>
      </w:r>
    </w:p>
    <w:p w14:paraId="7B4F0ACD" w14:textId="77777777" w:rsidR="00724D44" w:rsidRPr="00986F38" w:rsidRDefault="00724D44" w:rsidP="00724D44">
      <w:pPr>
        <w:pStyle w:val="Header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 xml:space="preserve">                  </w:t>
      </w:r>
      <w:r w:rsidRPr="00986F38">
        <w:rPr>
          <w:rFonts w:ascii="Arial" w:hAnsi="Arial"/>
          <w:b/>
          <w:i/>
          <w:sz w:val="20"/>
          <w:szCs w:val="20"/>
        </w:rPr>
        <w:t xml:space="preserve">Komuna e Podujevës    </w:t>
      </w:r>
      <w:r>
        <w:rPr>
          <w:rFonts w:ascii="Arial" w:hAnsi="Arial"/>
          <w:b/>
          <w:i/>
          <w:sz w:val="20"/>
          <w:szCs w:val="20"/>
        </w:rPr>
        <w:t xml:space="preserve">  </w:t>
      </w:r>
      <w:r w:rsidRPr="00986F38">
        <w:rPr>
          <w:rFonts w:ascii="Arial" w:hAnsi="Arial"/>
          <w:b/>
          <w:i/>
          <w:sz w:val="20"/>
          <w:szCs w:val="20"/>
        </w:rPr>
        <w:t xml:space="preserve">Opština Podujevo    </w:t>
      </w:r>
      <w:r>
        <w:rPr>
          <w:rFonts w:ascii="Arial" w:hAnsi="Arial"/>
          <w:b/>
          <w:i/>
          <w:sz w:val="20"/>
          <w:szCs w:val="20"/>
        </w:rPr>
        <w:t xml:space="preserve">    </w:t>
      </w:r>
      <w:r w:rsidRPr="00986F38">
        <w:rPr>
          <w:rFonts w:ascii="Arial" w:hAnsi="Arial"/>
          <w:b/>
          <w:i/>
          <w:sz w:val="20"/>
          <w:szCs w:val="20"/>
        </w:rPr>
        <w:t>Municipality of Podujeva</w:t>
      </w:r>
    </w:p>
    <w:p w14:paraId="225E5638" w14:textId="77777777" w:rsidR="00724D44" w:rsidRDefault="00724D44" w:rsidP="00724D44">
      <w:pPr>
        <w:rPr>
          <w:rFonts w:ascii="Arial" w:hAnsi="Arial" w:cs="Arial"/>
          <w:b/>
        </w:rPr>
      </w:pPr>
    </w:p>
    <w:p w14:paraId="181E6841" w14:textId="77777777" w:rsidR="00724D44" w:rsidRDefault="00724D44" w:rsidP="00724D44">
      <w:pPr>
        <w:rPr>
          <w:rFonts w:ascii="Arial" w:hAnsi="Arial" w:cs="Arial"/>
          <w:b/>
        </w:rPr>
      </w:pPr>
    </w:p>
    <w:p w14:paraId="61924B25" w14:textId="77777777" w:rsidR="00724D44" w:rsidRDefault="00724D44" w:rsidP="00724D44">
      <w:pPr>
        <w:rPr>
          <w:rFonts w:ascii="Arial" w:hAnsi="Arial" w:cs="Arial"/>
          <w:b/>
        </w:rPr>
      </w:pPr>
    </w:p>
    <w:p w14:paraId="4459B9DC" w14:textId="77777777" w:rsidR="00724D44" w:rsidRDefault="00724D44" w:rsidP="00724D44">
      <w:pPr>
        <w:rPr>
          <w:rFonts w:ascii="Arial" w:hAnsi="Arial" w:cs="Arial"/>
          <w:b/>
        </w:rPr>
      </w:pPr>
    </w:p>
    <w:p w14:paraId="413C0A95" w14:textId="77777777" w:rsidR="00724D44" w:rsidRDefault="00724D44" w:rsidP="00724D44">
      <w:pPr>
        <w:rPr>
          <w:rFonts w:ascii="Arial" w:hAnsi="Arial" w:cs="Arial"/>
          <w:b/>
        </w:rPr>
      </w:pPr>
    </w:p>
    <w:p w14:paraId="376ED1EB" w14:textId="77777777" w:rsidR="00724D44" w:rsidRDefault="00724D44" w:rsidP="00724D44">
      <w:pPr>
        <w:rPr>
          <w:rFonts w:ascii="Arial" w:hAnsi="Arial" w:cs="Arial"/>
          <w:b/>
        </w:rPr>
      </w:pPr>
    </w:p>
    <w:p w14:paraId="3177EB68" w14:textId="77777777" w:rsidR="00724D44" w:rsidRDefault="00724D44" w:rsidP="00724D44">
      <w:pPr>
        <w:rPr>
          <w:rFonts w:ascii="Arial" w:hAnsi="Arial" w:cs="Arial"/>
          <w:b/>
        </w:rPr>
      </w:pPr>
    </w:p>
    <w:p w14:paraId="608EAFC0" w14:textId="77777777" w:rsidR="00724D44" w:rsidRDefault="00724D44" w:rsidP="00724D44">
      <w:pPr>
        <w:rPr>
          <w:rFonts w:ascii="Arial" w:hAnsi="Arial" w:cs="Arial"/>
          <w:b/>
        </w:rPr>
      </w:pPr>
    </w:p>
    <w:p w14:paraId="5CF930B7" w14:textId="77777777" w:rsidR="00724D44" w:rsidRDefault="00724D44" w:rsidP="00724D44">
      <w:pPr>
        <w:rPr>
          <w:rFonts w:ascii="Arial" w:hAnsi="Arial" w:cs="Arial"/>
          <w:b/>
        </w:rPr>
      </w:pPr>
    </w:p>
    <w:p w14:paraId="5ECEBFC2" w14:textId="77777777" w:rsidR="00724D44" w:rsidRPr="00BE4DBD" w:rsidRDefault="00724D44" w:rsidP="00724D44">
      <w:pPr>
        <w:rPr>
          <w:rFonts w:ascii="Arial" w:hAnsi="Arial" w:cs="Arial"/>
          <w:b/>
          <w:sz w:val="28"/>
          <w:szCs w:val="28"/>
        </w:rPr>
      </w:pPr>
    </w:p>
    <w:p w14:paraId="3C9F692B" w14:textId="77777777" w:rsidR="00724D44" w:rsidRPr="00BE4DBD" w:rsidRDefault="00724D44" w:rsidP="00724D44">
      <w:pPr>
        <w:rPr>
          <w:rFonts w:ascii="Arial" w:hAnsi="Arial" w:cs="Arial"/>
          <w:b/>
          <w:sz w:val="28"/>
          <w:szCs w:val="28"/>
        </w:rPr>
      </w:pPr>
      <w:r w:rsidRPr="00BE4DBD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BE4DBD">
        <w:rPr>
          <w:rFonts w:ascii="Arial" w:hAnsi="Arial" w:cs="Arial"/>
          <w:b/>
          <w:sz w:val="28"/>
          <w:szCs w:val="28"/>
        </w:rPr>
        <w:t xml:space="preserve"> RAPORTI  FINANCIAR  PËR  PERIUDHËN </w:t>
      </w:r>
    </w:p>
    <w:p w14:paraId="4A925B7B" w14:textId="77777777" w:rsidR="00724D44" w:rsidRPr="00BE4DBD" w:rsidRDefault="00724D44" w:rsidP="00724D44">
      <w:pPr>
        <w:rPr>
          <w:rFonts w:ascii="Arial" w:hAnsi="Arial" w:cs="Arial"/>
          <w:b/>
          <w:sz w:val="28"/>
          <w:szCs w:val="28"/>
        </w:rPr>
      </w:pPr>
      <w:r w:rsidRPr="00BE4DBD">
        <w:rPr>
          <w:rFonts w:ascii="Arial" w:hAnsi="Arial" w:cs="Arial"/>
          <w:b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BE4DBD">
        <w:rPr>
          <w:rFonts w:ascii="Arial" w:hAnsi="Arial" w:cs="Arial"/>
          <w:b/>
          <w:sz w:val="28"/>
          <w:szCs w:val="28"/>
        </w:rPr>
        <w:t xml:space="preserve"> JANAR-</w:t>
      </w:r>
      <w:r>
        <w:rPr>
          <w:rFonts w:ascii="Arial" w:hAnsi="Arial" w:cs="Arial"/>
          <w:b/>
          <w:sz w:val="28"/>
          <w:szCs w:val="28"/>
        </w:rPr>
        <w:t>SHTATOR 2022</w:t>
      </w:r>
    </w:p>
    <w:p w14:paraId="6BCC54BF" w14:textId="77777777" w:rsidR="00724D44" w:rsidRPr="00BE4DBD" w:rsidRDefault="00724D44" w:rsidP="00724D44">
      <w:pPr>
        <w:rPr>
          <w:rFonts w:ascii="Arial" w:hAnsi="Arial" w:cs="Arial"/>
          <w:b/>
          <w:sz w:val="28"/>
          <w:szCs w:val="28"/>
        </w:rPr>
      </w:pPr>
    </w:p>
    <w:p w14:paraId="18DC2624" w14:textId="77777777" w:rsidR="00724D44" w:rsidRPr="00BE4DBD" w:rsidRDefault="00724D44" w:rsidP="00724D44">
      <w:pPr>
        <w:rPr>
          <w:rFonts w:ascii="Arial" w:hAnsi="Arial" w:cs="Arial"/>
          <w:b/>
          <w:sz w:val="28"/>
          <w:szCs w:val="28"/>
        </w:rPr>
      </w:pPr>
    </w:p>
    <w:p w14:paraId="50AFE534" w14:textId="77777777" w:rsidR="00724D44" w:rsidRDefault="00724D44" w:rsidP="00724D44">
      <w:pPr>
        <w:rPr>
          <w:rFonts w:ascii="Arial" w:hAnsi="Arial" w:cs="Arial"/>
          <w:b/>
        </w:rPr>
      </w:pPr>
    </w:p>
    <w:p w14:paraId="06F8E997" w14:textId="77777777" w:rsidR="00724D44" w:rsidRDefault="00724D44" w:rsidP="00724D44">
      <w:pPr>
        <w:rPr>
          <w:rFonts w:ascii="Arial" w:hAnsi="Arial" w:cs="Arial"/>
          <w:b/>
        </w:rPr>
      </w:pPr>
    </w:p>
    <w:p w14:paraId="1625F656" w14:textId="77777777" w:rsidR="00724D44" w:rsidRDefault="00724D44" w:rsidP="00724D44">
      <w:pPr>
        <w:rPr>
          <w:rFonts w:ascii="Arial" w:hAnsi="Arial" w:cs="Arial"/>
          <w:b/>
        </w:rPr>
      </w:pPr>
    </w:p>
    <w:p w14:paraId="496808B9" w14:textId="77777777" w:rsidR="00724D44" w:rsidRDefault="00724D44" w:rsidP="00724D44">
      <w:pPr>
        <w:rPr>
          <w:rFonts w:ascii="Arial" w:hAnsi="Arial" w:cs="Arial"/>
          <w:b/>
        </w:rPr>
      </w:pPr>
    </w:p>
    <w:p w14:paraId="372385FD" w14:textId="77777777" w:rsidR="00724D44" w:rsidRDefault="00724D44" w:rsidP="00724D44">
      <w:pPr>
        <w:rPr>
          <w:rFonts w:ascii="Arial" w:hAnsi="Arial" w:cs="Arial"/>
          <w:b/>
        </w:rPr>
      </w:pPr>
    </w:p>
    <w:p w14:paraId="68D7FA26" w14:textId="77777777" w:rsidR="00724D44" w:rsidRDefault="00724D44" w:rsidP="00724D44">
      <w:pPr>
        <w:rPr>
          <w:rFonts w:ascii="Arial" w:hAnsi="Arial" w:cs="Arial"/>
          <w:b/>
        </w:rPr>
      </w:pPr>
    </w:p>
    <w:p w14:paraId="0209020F" w14:textId="77777777" w:rsidR="00724D44" w:rsidRDefault="00724D44" w:rsidP="00724D44">
      <w:pPr>
        <w:rPr>
          <w:rFonts w:ascii="Arial" w:hAnsi="Arial" w:cs="Arial"/>
          <w:b/>
        </w:rPr>
      </w:pPr>
    </w:p>
    <w:p w14:paraId="2EA0A5A9" w14:textId="77777777" w:rsidR="00724D44" w:rsidRDefault="00724D44" w:rsidP="00724D44">
      <w:pPr>
        <w:rPr>
          <w:rFonts w:ascii="Arial" w:hAnsi="Arial" w:cs="Arial"/>
          <w:b/>
        </w:rPr>
      </w:pPr>
    </w:p>
    <w:p w14:paraId="63FFFE51" w14:textId="77777777" w:rsidR="00724D44" w:rsidRDefault="00724D44" w:rsidP="00724D44">
      <w:pPr>
        <w:rPr>
          <w:rFonts w:ascii="Arial" w:hAnsi="Arial" w:cs="Arial"/>
          <w:b/>
        </w:rPr>
      </w:pPr>
    </w:p>
    <w:p w14:paraId="6ECC4390" w14:textId="77777777" w:rsidR="00724D44" w:rsidRDefault="00724D44" w:rsidP="00724D44">
      <w:pPr>
        <w:rPr>
          <w:rFonts w:ascii="Arial" w:hAnsi="Arial" w:cs="Arial"/>
          <w:b/>
        </w:rPr>
      </w:pPr>
    </w:p>
    <w:p w14:paraId="2D48D8DC" w14:textId="77777777" w:rsidR="00724D44" w:rsidRDefault="00724D44" w:rsidP="00724D44">
      <w:pPr>
        <w:rPr>
          <w:rFonts w:ascii="Arial" w:hAnsi="Arial" w:cs="Arial"/>
          <w:b/>
        </w:rPr>
      </w:pPr>
    </w:p>
    <w:p w14:paraId="5EB438FA" w14:textId="77777777" w:rsidR="00724D44" w:rsidRDefault="00724D44" w:rsidP="00724D44">
      <w:pPr>
        <w:rPr>
          <w:rFonts w:ascii="Arial" w:hAnsi="Arial" w:cs="Arial"/>
          <w:b/>
        </w:rPr>
      </w:pPr>
    </w:p>
    <w:p w14:paraId="42FAAC7B" w14:textId="77777777" w:rsidR="00724D44" w:rsidRDefault="00724D44" w:rsidP="00724D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5B7C679" w14:textId="77777777" w:rsidR="00724D44" w:rsidRPr="00141DEF" w:rsidRDefault="00724D44" w:rsidP="00724D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Tetor 2022</w:t>
      </w:r>
    </w:p>
    <w:p w14:paraId="1645D6FE" w14:textId="77777777" w:rsidR="00724D44" w:rsidRPr="00141DEF" w:rsidRDefault="00724D44" w:rsidP="00724D44">
      <w:pPr>
        <w:rPr>
          <w:rFonts w:ascii="Arial" w:hAnsi="Arial" w:cs="Arial"/>
          <w:b/>
        </w:rPr>
      </w:pPr>
    </w:p>
    <w:p w14:paraId="1055893F" w14:textId="77777777" w:rsidR="00724D44" w:rsidRDefault="00724D44" w:rsidP="00724D44">
      <w:pPr>
        <w:rPr>
          <w:rFonts w:ascii="Arial" w:hAnsi="Arial" w:cs="Arial"/>
          <w:b/>
        </w:rPr>
      </w:pPr>
    </w:p>
    <w:p w14:paraId="3C7EE77D" w14:textId="77777777" w:rsidR="00724D44" w:rsidRDefault="00724D44" w:rsidP="00724D44">
      <w:pPr>
        <w:rPr>
          <w:rFonts w:ascii="Arial" w:hAnsi="Arial" w:cs="Arial"/>
          <w:b/>
        </w:rPr>
      </w:pPr>
    </w:p>
    <w:p w14:paraId="0E9BB1BA" w14:textId="77777777" w:rsidR="00031061" w:rsidRDefault="00031061" w:rsidP="00CB1D5D">
      <w:pPr>
        <w:shd w:val="clear" w:color="auto" w:fill="FFFFFF"/>
        <w:spacing w:before="100" w:beforeAutospacing="1" w:after="100" w:afterAutospacing="1"/>
        <w:ind w:right="29"/>
        <w:jc w:val="both"/>
      </w:pPr>
    </w:p>
    <w:p w14:paraId="05FDD8A2" w14:textId="77777777" w:rsidR="00031061" w:rsidRDefault="00031061" w:rsidP="00CB1D5D">
      <w:pPr>
        <w:shd w:val="clear" w:color="auto" w:fill="FFFFFF"/>
        <w:spacing w:before="100" w:beforeAutospacing="1" w:after="100" w:afterAutospacing="1"/>
        <w:ind w:right="29"/>
        <w:jc w:val="both"/>
      </w:pPr>
    </w:p>
    <w:p w14:paraId="766C6AD5" w14:textId="53605CD4" w:rsidR="00CB1D5D" w:rsidRDefault="00CB1D5D" w:rsidP="00CB1D5D">
      <w:pPr>
        <w:shd w:val="clear" w:color="auto" w:fill="FFFFFF"/>
        <w:spacing w:before="100" w:beforeAutospacing="1" w:after="100" w:afterAutospacing="1"/>
        <w:ind w:right="29" w:firstLine="720"/>
        <w:jc w:val="both"/>
      </w:pPr>
      <w:r w:rsidRPr="00576BB6">
        <w:t xml:space="preserve">Raporti pasqyron aktivitetet financiare që janë </w:t>
      </w:r>
      <w:r>
        <w:t xml:space="preserve">kryer </w:t>
      </w:r>
      <w:r w:rsidR="00F927D9">
        <w:t>gjatë  periudhës janar-</w:t>
      </w:r>
      <w:r w:rsidR="00803977">
        <w:t>shtator</w:t>
      </w:r>
      <w:r w:rsidR="00F927D9">
        <w:t xml:space="preserve"> 2022</w:t>
      </w:r>
      <w:r>
        <w:t>.</w:t>
      </w:r>
    </w:p>
    <w:p w14:paraId="384B5F1F" w14:textId="77777777" w:rsidR="00CB1D5D" w:rsidRDefault="00CB1D5D" w:rsidP="00CB1D5D">
      <w:pPr>
        <w:rPr>
          <w:b/>
        </w:rPr>
      </w:pPr>
      <w:r w:rsidRPr="00C10785">
        <w:rPr>
          <w:b/>
        </w:rPr>
        <w:t>Qëllimi</w:t>
      </w:r>
    </w:p>
    <w:p w14:paraId="3E8CF7E9" w14:textId="77777777" w:rsidR="00CB1D5D" w:rsidRDefault="00CB1D5D" w:rsidP="00CB1D5D">
      <w:pPr>
        <w:rPr>
          <w:b/>
        </w:rPr>
      </w:pPr>
    </w:p>
    <w:p w14:paraId="410F82B5" w14:textId="6C4C0DF5" w:rsidR="00CB1D5D" w:rsidRDefault="00CB1D5D" w:rsidP="00CB1D5D">
      <w:pPr>
        <w:ind w:firstLine="720"/>
        <w:jc w:val="both"/>
      </w:pPr>
      <w:r w:rsidRPr="000A0C86">
        <w:t>Qëllimi</w:t>
      </w:r>
      <w:r>
        <w:t xml:space="preserve"> i këtij raporti është të prezantohet një pasqyrë të aktiviteteve financiare te zhvilluara g</w:t>
      </w:r>
      <w:r w:rsidR="00F927D9">
        <w:t xml:space="preserve">jatë </w:t>
      </w:r>
      <w:r w:rsidR="00803977">
        <w:t>nente</w:t>
      </w:r>
      <w:r w:rsidR="00402803">
        <w:t xml:space="preserve"> </w:t>
      </w:r>
      <w:r w:rsidR="00F927D9">
        <w:t xml:space="preserve"> mujorit të  vitit 2022</w:t>
      </w:r>
      <w:r>
        <w:t xml:space="preserve">. </w:t>
      </w:r>
    </w:p>
    <w:p w14:paraId="0B162429" w14:textId="77777777" w:rsidR="00CB1D5D" w:rsidRDefault="00CB1D5D" w:rsidP="00CB1D5D"/>
    <w:p w14:paraId="6B75FA88" w14:textId="77777777" w:rsidR="00CB1D5D" w:rsidRDefault="00CB1D5D" w:rsidP="00CB1D5D"/>
    <w:p w14:paraId="281911BE" w14:textId="77777777" w:rsidR="00CB1D5D" w:rsidRDefault="00CB1D5D" w:rsidP="00CB1D5D">
      <w:pPr>
        <w:numPr>
          <w:ilvl w:val="0"/>
          <w:numId w:val="1"/>
        </w:numPr>
        <w:jc w:val="center"/>
        <w:rPr>
          <w:b/>
        </w:rPr>
      </w:pPr>
      <w:r w:rsidRPr="00C10785">
        <w:rPr>
          <w:b/>
        </w:rPr>
        <w:t>Përmbledhje</w:t>
      </w:r>
    </w:p>
    <w:p w14:paraId="64CA73DF" w14:textId="77777777" w:rsidR="00CB1D5D" w:rsidRDefault="00CB1D5D" w:rsidP="00CB1D5D">
      <w:pPr>
        <w:jc w:val="center"/>
        <w:rPr>
          <w:b/>
        </w:rPr>
      </w:pPr>
    </w:p>
    <w:p w14:paraId="45CC27A6" w14:textId="77777777" w:rsidR="00CB1D5D" w:rsidRDefault="00CB1D5D" w:rsidP="00CB1D5D">
      <w:pPr>
        <w:shd w:val="clear" w:color="auto" w:fill="FFFFFF"/>
        <w:ind w:firstLine="720"/>
        <w:jc w:val="both"/>
      </w:pPr>
      <w:r>
        <w:t>Shuma totale e buxhetit fill</w:t>
      </w:r>
      <w:r w:rsidR="00467343">
        <w:t>estar te aprovuar për vitin 202</w:t>
      </w:r>
      <w:r w:rsidR="00F927D9">
        <w:t>2</w:t>
      </w:r>
      <w:r>
        <w:t xml:space="preserve"> është</w:t>
      </w:r>
      <w:r w:rsidRPr="00576BB6">
        <w:t xml:space="preserve"> sipas strukturës së paraqitur  në vijim:</w:t>
      </w:r>
    </w:p>
    <w:p w14:paraId="4419EBE3" w14:textId="77777777" w:rsidR="00CB1D5D" w:rsidRPr="00576BB6" w:rsidRDefault="00CB1D5D" w:rsidP="00CB1D5D">
      <w:pPr>
        <w:shd w:val="clear" w:color="auto" w:fill="FFFFFF"/>
        <w:ind w:firstLine="720"/>
        <w:jc w:val="both"/>
      </w:pPr>
    </w:p>
    <w:p w14:paraId="317B427A" w14:textId="77777777" w:rsidR="00CB1D5D" w:rsidRPr="00576BB6" w:rsidRDefault="00CB1D5D" w:rsidP="00CB1D5D">
      <w:pPr>
        <w:numPr>
          <w:ilvl w:val="0"/>
          <w:numId w:val="2"/>
        </w:numPr>
        <w:shd w:val="clear" w:color="auto" w:fill="FFFFFF"/>
        <w:ind w:right="29"/>
        <w:jc w:val="both"/>
      </w:pPr>
      <w:r w:rsidRPr="00576BB6">
        <w:t>Paga dhe Mëditje</w:t>
      </w:r>
      <w:r>
        <w:tab/>
      </w:r>
      <w:r>
        <w:tab/>
      </w:r>
      <w:r w:rsidR="00F927D9">
        <w:t>12,470.000</w:t>
      </w:r>
      <w:r w:rsidR="00E52885">
        <w:t xml:space="preserve"> </w:t>
      </w:r>
      <w:r w:rsidRPr="00576BB6">
        <w:t>€</w:t>
      </w:r>
    </w:p>
    <w:p w14:paraId="60B20215" w14:textId="77777777" w:rsidR="00CB1D5D" w:rsidRPr="00576BB6" w:rsidRDefault="00CB1D5D" w:rsidP="00CB1D5D">
      <w:pPr>
        <w:numPr>
          <w:ilvl w:val="0"/>
          <w:numId w:val="2"/>
        </w:numPr>
        <w:shd w:val="clear" w:color="auto" w:fill="FFFFFF"/>
        <w:ind w:right="29"/>
        <w:jc w:val="both"/>
      </w:pPr>
      <w:r w:rsidRPr="00576BB6">
        <w:t>Mallra dhe shërbime</w:t>
      </w:r>
      <w:r>
        <w:tab/>
      </w:r>
      <w:r>
        <w:tab/>
      </w:r>
      <w:r w:rsidR="00E52885">
        <w:t xml:space="preserve">  </w:t>
      </w:r>
      <w:r w:rsidR="00F927D9">
        <w:t>2,650,000</w:t>
      </w:r>
      <w:r w:rsidR="00A655CE">
        <w:t xml:space="preserve"> </w:t>
      </w:r>
      <w:r w:rsidRPr="00576BB6">
        <w:t>€</w:t>
      </w:r>
    </w:p>
    <w:p w14:paraId="2806CF93" w14:textId="77777777" w:rsidR="00CB1D5D" w:rsidRDefault="00CB1D5D" w:rsidP="00CB1D5D">
      <w:pPr>
        <w:numPr>
          <w:ilvl w:val="0"/>
          <w:numId w:val="2"/>
        </w:numPr>
        <w:shd w:val="clear" w:color="auto" w:fill="FFFFFF"/>
        <w:ind w:right="29"/>
        <w:jc w:val="both"/>
      </w:pPr>
      <w:r>
        <w:t>Shpenzimet komunale</w:t>
      </w:r>
      <w:r>
        <w:tab/>
      </w:r>
      <w:r>
        <w:tab/>
      </w:r>
      <w:r w:rsidR="00A655CE">
        <w:t xml:space="preserve">     </w:t>
      </w:r>
      <w:r w:rsidR="00300CF0">
        <w:t>420,</w:t>
      </w:r>
      <w:r w:rsidR="00E830AD">
        <w:t>000</w:t>
      </w:r>
      <w:r w:rsidR="00E52885">
        <w:t xml:space="preserve"> </w:t>
      </w:r>
      <w:r w:rsidRPr="00576BB6">
        <w:t>€</w:t>
      </w:r>
    </w:p>
    <w:p w14:paraId="2855FC1E" w14:textId="77777777" w:rsidR="00CB1D5D" w:rsidRPr="00576BB6" w:rsidRDefault="00CB1D5D" w:rsidP="00CB1D5D">
      <w:pPr>
        <w:numPr>
          <w:ilvl w:val="0"/>
          <w:numId w:val="2"/>
        </w:numPr>
        <w:shd w:val="clear" w:color="auto" w:fill="FFFFFF"/>
        <w:ind w:right="29"/>
        <w:jc w:val="both"/>
      </w:pPr>
      <w:r>
        <w:t>Subvencione</w:t>
      </w:r>
      <w:r>
        <w:tab/>
      </w:r>
      <w:r>
        <w:tab/>
      </w:r>
      <w:r>
        <w:tab/>
      </w:r>
      <w:r w:rsidR="00E52885">
        <w:t xml:space="preserve"> </w:t>
      </w:r>
      <w:r w:rsidR="00E830AD">
        <w:t xml:space="preserve">  </w:t>
      </w:r>
      <w:r w:rsidR="00E52885">
        <w:t xml:space="preserve"> </w:t>
      </w:r>
      <w:r w:rsidR="00A655CE">
        <w:t xml:space="preserve"> </w:t>
      </w:r>
      <w:r w:rsidR="00F927D9">
        <w:t>960,000</w:t>
      </w:r>
      <w:r w:rsidR="00E830AD">
        <w:t xml:space="preserve"> </w:t>
      </w:r>
      <w:r>
        <w:t>€</w:t>
      </w:r>
    </w:p>
    <w:p w14:paraId="05B5C9D8" w14:textId="77777777" w:rsidR="00300CF0" w:rsidRPr="002034B4" w:rsidRDefault="00CB1D5D" w:rsidP="00402803">
      <w:pPr>
        <w:numPr>
          <w:ilvl w:val="0"/>
          <w:numId w:val="2"/>
        </w:numPr>
        <w:shd w:val="clear" w:color="auto" w:fill="FFFFFF"/>
        <w:ind w:right="29"/>
        <w:jc w:val="both"/>
        <w:rPr>
          <w:b/>
        </w:rPr>
      </w:pPr>
      <w:r w:rsidRPr="002034B4">
        <w:rPr>
          <w:u w:val="single"/>
        </w:rPr>
        <w:t>Shpenzime kapitale</w:t>
      </w:r>
      <w:r w:rsidRPr="002034B4">
        <w:rPr>
          <w:u w:val="single"/>
        </w:rPr>
        <w:tab/>
      </w:r>
      <w:r w:rsidR="00E52885" w:rsidRPr="002034B4">
        <w:rPr>
          <w:u w:val="single"/>
        </w:rPr>
        <w:t xml:space="preserve">             </w:t>
      </w:r>
      <w:r w:rsidR="00E830AD" w:rsidRPr="002034B4">
        <w:rPr>
          <w:u w:val="single"/>
        </w:rPr>
        <w:t xml:space="preserve"> </w:t>
      </w:r>
      <w:r w:rsidR="00E52885" w:rsidRPr="002034B4">
        <w:rPr>
          <w:u w:val="single"/>
        </w:rPr>
        <w:t xml:space="preserve"> </w:t>
      </w:r>
      <w:r w:rsidR="00F927D9" w:rsidRPr="002034B4">
        <w:rPr>
          <w:sz w:val="22"/>
          <w:szCs w:val="22"/>
          <w:u w:val="single"/>
        </w:rPr>
        <w:t xml:space="preserve">6,949,521 </w:t>
      </w:r>
      <w:r w:rsidR="00A70A7D" w:rsidRPr="002034B4">
        <w:rPr>
          <w:sz w:val="22"/>
          <w:szCs w:val="22"/>
          <w:u w:val="single"/>
        </w:rPr>
        <w:t>€</w:t>
      </w:r>
      <w:r w:rsidR="00300CF0" w:rsidRPr="002034B4">
        <w:rPr>
          <w:sz w:val="22"/>
          <w:szCs w:val="22"/>
          <w:u w:val="single"/>
        </w:rPr>
        <w:t xml:space="preserve"> </w:t>
      </w:r>
    </w:p>
    <w:p w14:paraId="2A0D06C3" w14:textId="77777777" w:rsidR="00CB1D5D" w:rsidRDefault="00300CF0" w:rsidP="00CB1D5D">
      <w:pPr>
        <w:shd w:val="clear" w:color="auto" w:fill="FFFFFF"/>
        <w:ind w:right="29"/>
        <w:jc w:val="both"/>
        <w:rPr>
          <w:b/>
        </w:rPr>
      </w:pPr>
      <w:r>
        <w:rPr>
          <w:b/>
        </w:rPr>
        <w:t xml:space="preserve">            </w:t>
      </w:r>
      <w:r w:rsidR="00CB1D5D" w:rsidRPr="00576BB6">
        <w:rPr>
          <w:b/>
        </w:rPr>
        <w:t>Gji</w:t>
      </w:r>
      <w:r w:rsidR="00CB1D5D">
        <w:rPr>
          <w:b/>
        </w:rPr>
        <w:t>thsej</w:t>
      </w:r>
      <w:r w:rsidR="00CB1D5D">
        <w:rPr>
          <w:b/>
        </w:rPr>
        <w:tab/>
      </w:r>
      <w:r w:rsidR="00A655CE">
        <w:rPr>
          <w:b/>
        </w:rPr>
        <w:t xml:space="preserve">                        </w:t>
      </w:r>
      <w:r w:rsidR="00F927D9">
        <w:rPr>
          <w:b/>
        </w:rPr>
        <w:t>23,449,521</w:t>
      </w:r>
      <w:r w:rsidR="00A655CE">
        <w:rPr>
          <w:b/>
        </w:rPr>
        <w:t xml:space="preserve"> </w:t>
      </w:r>
      <w:r w:rsidR="00CB1D5D" w:rsidRPr="00576BB6">
        <w:rPr>
          <w:b/>
        </w:rPr>
        <w:t>€</w:t>
      </w:r>
    </w:p>
    <w:p w14:paraId="50C92F85" w14:textId="77777777" w:rsidR="00CB1D5D" w:rsidRDefault="00A655CE" w:rsidP="00CB1D5D">
      <w:pPr>
        <w:shd w:val="clear" w:color="auto" w:fill="FFFFFF"/>
        <w:ind w:right="29"/>
        <w:jc w:val="both"/>
        <w:rPr>
          <w:b/>
        </w:rPr>
      </w:pPr>
      <w:r>
        <w:rPr>
          <w:b/>
        </w:rPr>
        <w:t xml:space="preserve"> </w:t>
      </w:r>
    </w:p>
    <w:p w14:paraId="5130E27F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p w14:paraId="5B6E1287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p w14:paraId="28C9B091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p w14:paraId="5C877740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p w14:paraId="53F6C484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p w14:paraId="3CDDD5DE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p w14:paraId="25627E4A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p w14:paraId="4E93B227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p w14:paraId="132650C5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p w14:paraId="3FF55DCC" w14:textId="77777777" w:rsidR="000A6177" w:rsidRDefault="000A6177" w:rsidP="00CB1D5D">
      <w:pPr>
        <w:shd w:val="clear" w:color="auto" w:fill="FFFFFF"/>
        <w:ind w:right="29"/>
        <w:jc w:val="both"/>
        <w:rPr>
          <w:b/>
        </w:rPr>
      </w:pPr>
    </w:p>
    <w:p w14:paraId="431C38D8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tbl>
      <w:tblPr>
        <w:tblpPr w:leftFromText="180" w:rightFromText="180" w:horzAnchor="margin" w:tblpXSpec="center" w:tblpY="-814"/>
        <w:tblW w:w="10822" w:type="dxa"/>
        <w:tblLook w:val="04A0" w:firstRow="1" w:lastRow="0" w:firstColumn="1" w:lastColumn="0" w:noHBand="0" w:noVBand="1"/>
      </w:tblPr>
      <w:tblGrid>
        <w:gridCol w:w="738"/>
        <w:gridCol w:w="1939"/>
        <w:gridCol w:w="927"/>
        <w:gridCol w:w="765"/>
        <w:gridCol w:w="620"/>
        <w:gridCol w:w="1040"/>
        <w:gridCol w:w="948"/>
        <w:gridCol w:w="849"/>
        <w:gridCol w:w="1065"/>
        <w:gridCol w:w="911"/>
        <w:gridCol w:w="1020"/>
      </w:tblGrid>
      <w:tr w:rsidR="00CA59D8" w:rsidRPr="00CA59D8" w14:paraId="0C1807B6" w14:textId="77777777" w:rsidTr="00B377F2">
        <w:trPr>
          <w:trHeight w:val="315"/>
        </w:trPr>
        <w:tc>
          <w:tcPr>
            <w:tcW w:w="3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D993A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08FC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66E3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0D45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B1092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7784C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CB7C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1FA7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</w:tr>
      <w:tr w:rsidR="00CA59D8" w:rsidRPr="00CA59D8" w14:paraId="7482B1A1" w14:textId="77777777" w:rsidTr="00CA59D8">
        <w:trPr>
          <w:trHeight w:val="300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3E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Nr.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F28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Emertimi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Drejtoris</w:t>
            </w:r>
            <w:proofErr w:type="spellEnd"/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41EB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kodet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BEE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kodi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-funks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613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stafi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BDA4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Paga</w:t>
            </w:r>
            <w:proofErr w:type="spellEnd"/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12E7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Mallra</w:t>
            </w:r>
            <w:proofErr w:type="spellEnd"/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D59F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Komunali</w:t>
            </w:r>
            <w:proofErr w:type="spellEnd"/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D53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Subvencione</w:t>
            </w:r>
            <w:proofErr w:type="spellEnd"/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786AC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Kapitale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62CD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Totali-2022</w:t>
            </w:r>
          </w:p>
        </w:tc>
      </w:tr>
      <w:tr w:rsidR="00CA59D8" w:rsidRPr="00CA59D8" w14:paraId="28485FCB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6DEA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0BD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Zyra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Kryetarit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5742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160/16005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C72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553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147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149,595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7203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22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DF5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5007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F614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149,595 </w:t>
            </w:r>
          </w:p>
        </w:tc>
      </w:tr>
      <w:tr w:rsidR="00CA59D8" w:rsidRPr="00CA59D8" w14:paraId="1CB68FF7" w14:textId="77777777" w:rsidTr="00CA59D8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B267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1A7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Zyra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Kuvendit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92A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169/16905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5A41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39B7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3F9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141,640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FEB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804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6EA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31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B40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141,640 </w:t>
            </w:r>
          </w:p>
        </w:tc>
      </w:tr>
      <w:tr w:rsidR="00CA59D8" w:rsidRPr="00CA59D8" w14:paraId="7EB56568" w14:textId="77777777" w:rsidTr="00CA59D8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A50A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2DD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Administrata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C707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163/16305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58A6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8A95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B65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408,022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6A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338,500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357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240,000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EF2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788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C83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986,522 </w:t>
            </w:r>
          </w:p>
        </w:tc>
      </w:tr>
      <w:tr w:rsidR="00CA59D8" w:rsidRPr="00CA59D8" w14:paraId="3E52FCEF" w14:textId="77777777" w:rsidTr="00CA59D8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35A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4DE0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Buxhet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Financa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4B2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175/17505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3021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610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AFA6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141,197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30C0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E722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B5E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F3FA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034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141,197 </w:t>
            </w:r>
          </w:p>
        </w:tc>
      </w:tr>
      <w:tr w:rsidR="00CA59D8" w:rsidRPr="00CA59D8" w14:paraId="6009304D" w14:textId="77777777" w:rsidTr="00CA59D8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3D7C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97DA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Planifikim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Zhvillim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(+3)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69E67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480/48005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9F5F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411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E411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3107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62,864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88CA4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24,000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6B24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E56C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338E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124,799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A7D4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211,663 </w:t>
            </w:r>
          </w:p>
        </w:tc>
      </w:tr>
      <w:tr w:rsidR="00CA59D8" w:rsidRPr="00CA59D8" w14:paraId="7DDB3C1B" w14:textId="77777777" w:rsidTr="00CA59D8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F454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C1C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Inspektimet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EFBC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166/16609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6AA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411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09A7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39F7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112,546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A9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50,950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61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E7F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791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FD0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163,496 </w:t>
            </w:r>
          </w:p>
        </w:tc>
      </w:tr>
      <w:tr w:rsidR="00CA59D8" w:rsidRPr="00CA59D8" w14:paraId="15822417" w14:textId="77777777" w:rsidTr="00CA59D8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713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1A10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Bujqësia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2D0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470/47005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7BA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CF5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EA4C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110,327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089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22,894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EA30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F4EC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87E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F627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133,221 </w:t>
            </w:r>
          </w:p>
        </w:tc>
      </w:tr>
      <w:tr w:rsidR="00CA59D8" w:rsidRPr="00CA59D8" w14:paraId="0DBB4777" w14:textId="77777777" w:rsidTr="00CA59D8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4BD1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5304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Kadastri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Gjeodezia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7BE0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650/65025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56D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126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4B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111,512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345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10,000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843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E84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C613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29C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121,512 </w:t>
            </w:r>
          </w:p>
        </w:tc>
      </w:tr>
      <w:tr w:rsidR="00CA59D8" w:rsidRPr="00CA59D8" w14:paraId="00165077" w14:textId="77777777" w:rsidTr="00CA59D8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F65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441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Planifikim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Urban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6DE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660/66030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25C4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B609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4FA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84,430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D04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70,000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1B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5EE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8F7E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3,227,257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9B0E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3,381,687 </w:t>
            </w:r>
          </w:p>
        </w:tc>
      </w:tr>
      <w:tr w:rsidR="00CA59D8" w:rsidRPr="00CA59D8" w14:paraId="14EAEE6E" w14:textId="77777777" w:rsidTr="00CA59D8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9C1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679E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Infrastruktur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Publike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C3F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180/18165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EA2E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451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083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E92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77,054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FFB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480,000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1AF7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33D9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D58F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1,663,000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C4F7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2,220,054 </w:t>
            </w:r>
          </w:p>
        </w:tc>
      </w:tr>
      <w:tr w:rsidR="00CA59D8" w:rsidRPr="00CA59D8" w14:paraId="6147BF9F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BC5E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23C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Zjarrfiksit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B45B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180/18225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D4D5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DE0C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710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116,350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DF72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0211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FE00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5D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D9A8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116,350 </w:t>
            </w:r>
          </w:p>
        </w:tc>
      </w:tr>
      <w:tr w:rsidR="00CA59D8" w:rsidRPr="00CA59D8" w14:paraId="712DB7BC" w14:textId="77777777" w:rsidTr="00CA59D8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C71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E12F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Kultura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Rini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e Sport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A284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850/85005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5EA6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EBA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B6CB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109,015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5FB1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45,000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C9E3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F956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12F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300,000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6F8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454,015 </w:t>
            </w:r>
          </w:p>
        </w:tc>
      </w:tr>
      <w:tr w:rsidR="00CA59D8" w:rsidRPr="00CA59D8" w14:paraId="5E19E633" w14:textId="77777777" w:rsidTr="00CA59D8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99DE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82C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Teatri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Avdush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Hasani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2826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D16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398B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496A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80,199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18AA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EB3A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F620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50,050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C3C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5FF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      130,249 </w:t>
            </w:r>
          </w:p>
        </w:tc>
      </w:tr>
      <w:tr w:rsidR="00CA59D8" w:rsidRPr="00CA59D8" w14:paraId="5E234AB4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612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3777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ZKK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892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195/19725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5EFC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C902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4EF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13,406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126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E3BE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032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25A3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D89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  13,406 </w:t>
            </w:r>
          </w:p>
        </w:tc>
      </w:tr>
      <w:tr w:rsidR="00CA59D8" w:rsidRPr="00CA59D8" w14:paraId="4735C959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CA5D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5A3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Administrata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(A)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C5E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920/92025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6EF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EED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C43E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83,110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5691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C8F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985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88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ACC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  83,110 </w:t>
            </w:r>
          </w:p>
        </w:tc>
      </w:tr>
      <w:tr w:rsidR="00CA59D8" w:rsidRPr="00CA59D8" w14:paraId="2EEA546A" w14:textId="77777777" w:rsidTr="00CA59D8">
        <w:trPr>
          <w:trHeight w:val="3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59E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9E1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Administrata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(SH)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43C3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730/73014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86C1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57B5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7A11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68,347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CAA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2E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FACB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62A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0D8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  68,347 </w:t>
            </w:r>
          </w:p>
        </w:tc>
      </w:tr>
      <w:tr w:rsidR="00CA59D8" w:rsidRPr="00CA59D8" w14:paraId="6CD68302" w14:textId="77777777" w:rsidTr="00CA59D8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718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396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Shërbimet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Sociale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62A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755/75521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0E0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1040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CE6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2036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80,285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6421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F56C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EE64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C5C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63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  80,285 </w:t>
            </w:r>
          </w:p>
        </w:tc>
      </w:tr>
      <w:tr w:rsidR="00CA59D8" w:rsidRPr="00CA59D8" w14:paraId="02D5BDFF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CE26D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775CB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Totali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I Gran.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Pergjithshem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AED2E1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CA509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3EC97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82EAB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   1,949,899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32E2A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1,041,344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EC524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240,000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9DE5A6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   50,050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FD68B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5,315,056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563FAE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  8,596,349 </w:t>
            </w:r>
          </w:p>
        </w:tc>
      </w:tr>
      <w:tr w:rsidR="00CA59D8" w:rsidRPr="00CA59D8" w14:paraId="29C55B9A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390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070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Arsim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Shkenc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9F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920/911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1CA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912/922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1D05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328B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8,708,115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BD4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900,656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B99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130,000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93F2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90,000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BF3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594,218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3C97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10,422,989 </w:t>
            </w:r>
          </w:p>
        </w:tc>
      </w:tr>
      <w:tr w:rsidR="00CA59D8" w:rsidRPr="00CA59D8" w14:paraId="6FC6BB24" w14:textId="77777777" w:rsidTr="00CA59D8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868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FDF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Shendetsia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(QKMF)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96E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730/73300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FC60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721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96E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8089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1,715,986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DDD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657,000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5CF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50,000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DD4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D995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650,981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27A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3,073,967 </w:t>
            </w:r>
          </w:p>
        </w:tc>
      </w:tr>
      <w:tr w:rsidR="00CA59D8" w:rsidRPr="00CA59D8" w14:paraId="169341CD" w14:textId="77777777" w:rsidTr="00CA59D8">
        <w:trPr>
          <w:trHeight w:val="2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0658C7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8982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totali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4192B8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A65710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6DFD2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A5616B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12,374,000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70F73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2,599,000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896D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420,000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000E80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140,050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90E28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6,560,255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0DD36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22,093,305 </w:t>
            </w:r>
          </w:p>
        </w:tc>
      </w:tr>
      <w:tr w:rsidR="00CA59D8" w:rsidRPr="00CA59D8" w14:paraId="48A0D3F8" w14:textId="77777777" w:rsidTr="00CA59D8">
        <w:trPr>
          <w:trHeight w:val="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1F81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5D05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BC2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8D61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9C28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5CCF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4677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3832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9E65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66D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465A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</w:tr>
      <w:tr w:rsidR="00CA59D8" w:rsidRPr="00CA59D8" w14:paraId="30335972" w14:textId="77777777" w:rsidTr="00CA59D8">
        <w:trPr>
          <w:trHeight w:val="240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B2CC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TE  HYRAT  VETANAKE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36EB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A40B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2F90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5AA3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0950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23B1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3124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0506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93F1" w14:textId="77777777" w:rsidR="00CA59D8" w:rsidRPr="00CA59D8" w:rsidRDefault="00CA59D8" w:rsidP="00CA59D8">
            <w:pPr>
              <w:rPr>
                <w:sz w:val="20"/>
                <w:szCs w:val="20"/>
                <w:lang w:val="en-US"/>
              </w:rPr>
            </w:pPr>
          </w:p>
        </w:tc>
      </w:tr>
      <w:tr w:rsidR="00CA59D8" w:rsidRPr="00CA59D8" w14:paraId="3FA4FC11" w14:textId="77777777" w:rsidTr="00CA59D8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C8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09C" w14:textId="77777777" w:rsidR="00CA59D8" w:rsidRPr="00CA59D8" w:rsidRDefault="00CA59D8" w:rsidP="00CA59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Programet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62D" w14:textId="77777777" w:rsidR="00CA59D8" w:rsidRPr="00CA59D8" w:rsidRDefault="00CA59D8" w:rsidP="00CA59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13FC" w14:textId="77777777" w:rsidR="00CA59D8" w:rsidRPr="00CA59D8" w:rsidRDefault="00CA59D8" w:rsidP="00CA59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7C3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Stafi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F5D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Paga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32B0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Mallra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42A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Komunali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421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Subvencione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FB7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Kapitale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2CDE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Totali-2022</w:t>
            </w:r>
          </w:p>
        </w:tc>
      </w:tr>
      <w:tr w:rsidR="00CA59D8" w:rsidRPr="00CA59D8" w14:paraId="69D37263" w14:textId="77777777" w:rsidTr="00CA59D8">
        <w:trPr>
          <w:trHeight w:val="2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F397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26A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Zyra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Kuvendit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5B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A9F0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2AB6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FBE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DF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             -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52FD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9C96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F6E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5ED9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-   </w:t>
            </w:r>
          </w:p>
        </w:tc>
      </w:tr>
      <w:tr w:rsidR="00CA59D8" w:rsidRPr="00CA59D8" w14:paraId="0D095F22" w14:textId="77777777" w:rsidTr="00CA59D8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2BB6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69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Administrata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C18F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6CF4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CF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E790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29CC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09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C9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714A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734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-   </w:t>
            </w:r>
          </w:p>
        </w:tc>
      </w:tr>
      <w:tr w:rsidR="00CA59D8" w:rsidRPr="00CA59D8" w14:paraId="76CA4989" w14:textId="77777777" w:rsidTr="00CA59D8">
        <w:trPr>
          <w:trHeight w:val="24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BA4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7693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Infrastruktur</w:t>
            </w:r>
            <w:proofErr w:type="spellEnd"/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Publike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0A1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F86A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D1F4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024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F41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2E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E6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90,000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449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152,000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6033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242,000 </w:t>
            </w:r>
          </w:p>
        </w:tc>
      </w:tr>
      <w:tr w:rsidR="00CA59D8" w:rsidRPr="00CA59D8" w14:paraId="400E53F5" w14:textId="77777777" w:rsidTr="00CA59D8">
        <w:trPr>
          <w:trHeight w:val="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1C6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0D14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B11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ADD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FAC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1CF2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6C99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6A5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4991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22CE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1E97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-   </w:t>
            </w:r>
          </w:p>
        </w:tc>
      </w:tr>
      <w:tr w:rsidR="00CA59D8" w:rsidRPr="00CA59D8" w14:paraId="71F069B3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B453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139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Planifikim</w:t>
            </w:r>
            <w:proofErr w:type="spellEnd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Urban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EC9C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4CA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FFDA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DA1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C24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82D4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903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7232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42,065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B44A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42,065 </w:t>
            </w:r>
          </w:p>
        </w:tc>
      </w:tr>
      <w:tr w:rsidR="00CA59D8" w:rsidRPr="00CA59D8" w14:paraId="1BB3A5CC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EAAB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78AA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Planifikim</w:t>
            </w:r>
            <w:proofErr w:type="spellEnd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zhvillim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E3BA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4BD5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0E8F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582C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49C0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4CA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617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140,000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CDAE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145,201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5AD0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285,201 </w:t>
            </w:r>
          </w:p>
        </w:tc>
      </w:tr>
      <w:tr w:rsidR="00CA59D8" w:rsidRPr="00CA59D8" w14:paraId="448FFD87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3A7B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370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Bujqesia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A8F6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C713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F85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D02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44E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1B6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63F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430,000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4A3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         -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4A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430,000 </w:t>
            </w:r>
          </w:p>
        </w:tc>
      </w:tr>
      <w:tr w:rsidR="00CA59D8" w:rsidRPr="00CA59D8" w14:paraId="4A16D3A0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0779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8838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Kultur</w:t>
            </w:r>
            <w:proofErr w:type="spellEnd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Rini</w:t>
            </w:r>
            <w:proofErr w:type="spellEnd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e Sport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F54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DAF8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3170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6B42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716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51B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05AE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49,950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B8E1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50,000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7351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99,950 </w:t>
            </w:r>
          </w:p>
        </w:tc>
      </w:tr>
      <w:tr w:rsidR="00CA59D8" w:rsidRPr="00CA59D8" w14:paraId="2C034DDC" w14:textId="77777777" w:rsidTr="00CA59D8">
        <w:trPr>
          <w:trHeight w:val="22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7BDC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9A5D9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Arsim</w:t>
            </w:r>
            <w:proofErr w:type="spellEnd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Shkenc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6A7F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5CDC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2BC7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5528D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47,000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CBC39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28,000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97BF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34756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10,000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9CFC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B3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85,000 </w:t>
            </w:r>
          </w:p>
        </w:tc>
      </w:tr>
      <w:tr w:rsidR="00CA59D8" w:rsidRPr="00CA59D8" w14:paraId="70F0EA6F" w14:textId="77777777" w:rsidTr="00CA59D8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B496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2CB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Shendetsia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(QKMF)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4758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CD64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47AC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1833B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49,000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17B8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23,000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ECAE8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 xml:space="preserve">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F0AF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5193" w14:textId="77777777" w:rsidR="00CA59D8" w:rsidRPr="00CA59D8" w:rsidRDefault="00CA59D8" w:rsidP="00CA59D8">
            <w:pPr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52BD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72,000 </w:t>
            </w:r>
          </w:p>
        </w:tc>
      </w:tr>
      <w:tr w:rsidR="00CA59D8" w:rsidRPr="00CA59D8" w14:paraId="36A0B4A1" w14:textId="77777777" w:rsidTr="00CA59D8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92FE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FF0D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Administrata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( SH)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7B53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A04AF" w14:textId="77777777" w:rsidR="00CA59D8" w:rsidRPr="00CA59D8" w:rsidRDefault="00CA59D8" w:rsidP="00CA59D8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65C5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1940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6831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05A1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C58F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100,000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D125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5C3F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100,000 </w:t>
            </w:r>
          </w:p>
        </w:tc>
      </w:tr>
      <w:tr w:rsidR="00CA59D8" w:rsidRPr="00CA59D8" w14:paraId="7371CAAF" w14:textId="77777777" w:rsidTr="00CA59D8">
        <w:trPr>
          <w:trHeight w:val="2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E52DD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Totali</w:t>
            </w:r>
            <w:proofErr w:type="spellEnd"/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I THV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DC1F9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07578E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6C438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9265E4" w14:textId="77777777" w:rsidR="00CA59D8" w:rsidRPr="00CA59D8" w:rsidRDefault="00CA59D8" w:rsidP="00CA59D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5BDBF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   96,000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1210DB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51,000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1D8D01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74B57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819,950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1F244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 389,266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47F43E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    1,356,216 </w:t>
            </w:r>
          </w:p>
        </w:tc>
      </w:tr>
      <w:tr w:rsidR="00CA59D8" w:rsidRPr="00CA59D8" w14:paraId="5463A90C" w14:textId="77777777" w:rsidTr="00CA59D8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98572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1599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663A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9ABD3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01934B" w14:textId="77777777" w:rsidR="00CA59D8" w:rsidRPr="00CA59D8" w:rsidRDefault="00CA59D8" w:rsidP="00CA59D8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7C95B1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12,470,000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875AED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2,650,000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815B5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420,000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591E7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 960,000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5B19E4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6,949,521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D2AE6" w14:textId="77777777" w:rsidR="00CA59D8" w:rsidRPr="00CA59D8" w:rsidRDefault="00CA59D8" w:rsidP="00CA59D8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CA59D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  23,449,521 </w:t>
            </w:r>
          </w:p>
        </w:tc>
      </w:tr>
    </w:tbl>
    <w:p w14:paraId="0E5915FE" w14:textId="77777777" w:rsidR="00CA59D8" w:rsidRDefault="00CA59D8" w:rsidP="00CB1D5D">
      <w:pPr>
        <w:shd w:val="clear" w:color="auto" w:fill="FFFFFF"/>
        <w:ind w:right="29"/>
        <w:jc w:val="both"/>
        <w:rPr>
          <w:b/>
        </w:rPr>
      </w:pPr>
    </w:p>
    <w:p w14:paraId="0AAD6294" w14:textId="77777777" w:rsidR="00CB1D5D" w:rsidRDefault="00CB1D5D" w:rsidP="00CB1D5D">
      <w:pPr>
        <w:shd w:val="clear" w:color="auto" w:fill="FFFFFF"/>
        <w:ind w:right="29"/>
        <w:jc w:val="both"/>
        <w:rPr>
          <w:b/>
        </w:rPr>
      </w:pPr>
    </w:p>
    <w:tbl>
      <w:tblPr>
        <w:tblpPr w:leftFromText="180" w:rightFromText="180" w:vertAnchor="text" w:horzAnchor="margin" w:tblpXSpec="center" w:tblpY="-1439"/>
        <w:tblW w:w="11223" w:type="dxa"/>
        <w:tblLook w:val="04A0" w:firstRow="1" w:lastRow="0" w:firstColumn="1" w:lastColumn="0" w:noHBand="0" w:noVBand="1"/>
      </w:tblPr>
      <w:tblGrid>
        <w:gridCol w:w="799"/>
        <w:gridCol w:w="1878"/>
        <w:gridCol w:w="1136"/>
        <w:gridCol w:w="799"/>
        <w:gridCol w:w="572"/>
        <w:gridCol w:w="1000"/>
        <w:gridCol w:w="952"/>
        <w:gridCol w:w="983"/>
        <w:gridCol w:w="1191"/>
        <w:gridCol w:w="913"/>
        <w:gridCol w:w="1000"/>
      </w:tblGrid>
      <w:tr w:rsidR="00467343" w:rsidRPr="00F772BC" w14:paraId="793AE6B9" w14:textId="77777777" w:rsidTr="00B40144">
        <w:trPr>
          <w:trHeight w:val="1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8F2C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68CC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1D79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9BF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A678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1A83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1A62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191C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3C82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272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3CEC" w14:textId="77777777" w:rsidR="00467343" w:rsidRPr="00F772BC" w:rsidRDefault="00467343" w:rsidP="0046734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3B241DD" w14:textId="77777777" w:rsidR="008E01B2" w:rsidRDefault="008E01B2" w:rsidP="00891034">
      <w:pPr>
        <w:shd w:val="clear" w:color="auto" w:fill="FFFFFF"/>
        <w:ind w:right="29" w:firstLine="720"/>
        <w:jc w:val="both"/>
      </w:pPr>
    </w:p>
    <w:p w14:paraId="4895A276" w14:textId="77777777" w:rsidR="008E01B2" w:rsidRDefault="008E01B2" w:rsidP="00891034">
      <w:pPr>
        <w:shd w:val="clear" w:color="auto" w:fill="FFFFFF"/>
        <w:ind w:right="29" w:firstLine="720"/>
        <w:jc w:val="both"/>
      </w:pPr>
    </w:p>
    <w:p w14:paraId="1CB17250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5E7B34E9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37A9C448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06DBDEBE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3BFCD7AB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6DEAA13F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5D38DDD4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69A2F63D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2BCD7567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041DB1D6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023C01D0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531E3C56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49FD9CCA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2174D14B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198DF0E8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755FB2C5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735A1C22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62F64C32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1DD60025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35D04716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1243E0F3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51198878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5B95344A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0603ECC7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5F9F455D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7C34EE07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159C7C4E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2F597642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161A851D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127179C9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2659DC1A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605DA13E" w14:textId="77777777" w:rsidR="00724D44" w:rsidRDefault="00724D44" w:rsidP="00891034">
      <w:pPr>
        <w:shd w:val="clear" w:color="auto" w:fill="FFFFFF"/>
        <w:ind w:right="29" w:firstLine="720"/>
        <w:jc w:val="both"/>
      </w:pPr>
    </w:p>
    <w:p w14:paraId="2F866747" w14:textId="77777777" w:rsidR="00891034" w:rsidRPr="002B7FF3" w:rsidRDefault="00891034" w:rsidP="00724D44">
      <w:pPr>
        <w:shd w:val="clear" w:color="auto" w:fill="FFFFFF"/>
        <w:ind w:right="29"/>
        <w:jc w:val="both"/>
      </w:pPr>
      <w:r>
        <w:t xml:space="preserve">Në tabelën </w:t>
      </w:r>
      <w:r w:rsidR="00291FE9">
        <w:t xml:space="preserve">e me siperme kemi paraqitur </w:t>
      </w:r>
      <w:r>
        <w:t>burimet e mjeteve si dhe planifikimin e buxhetit  sipas</w:t>
      </w:r>
      <w:r w:rsidR="00CA59D8">
        <w:t xml:space="preserve"> drejtorive,për vitin 2022</w:t>
      </w:r>
      <w:r>
        <w:t xml:space="preserve">.    </w:t>
      </w:r>
    </w:p>
    <w:p w14:paraId="5E3930CE" w14:textId="77777777" w:rsidR="006A1766" w:rsidRDefault="006A1766" w:rsidP="00CB1D5D">
      <w:pPr>
        <w:rPr>
          <w:b/>
        </w:rPr>
      </w:pPr>
    </w:p>
    <w:p w14:paraId="5312417A" w14:textId="77777777" w:rsidR="006A1766" w:rsidRDefault="006A1766" w:rsidP="00CB1D5D">
      <w:pPr>
        <w:rPr>
          <w:b/>
        </w:rPr>
      </w:pPr>
    </w:p>
    <w:p w14:paraId="7E66BBB6" w14:textId="77777777" w:rsidR="006A1766" w:rsidRPr="00C10785" w:rsidRDefault="006A1766" w:rsidP="00CB1D5D">
      <w:pPr>
        <w:rPr>
          <w:b/>
        </w:rPr>
      </w:pPr>
    </w:p>
    <w:p w14:paraId="463C1F84" w14:textId="77777777" w:rsidR="00CA114D" w:rsidRDefault="00CA114D" w:rsidP="00CB1D5D">
      <w:pPr>
        <w:ind w:firstLine="720"/>
        <w:jc w:val="both"/>
      </w:pPr>
    </w:p>
    <w:p w14:paraId="0B91E219" w14:textId="77777777" w:rsidR="00CA114D" w:rsidRPr="00CA114D" w:rsidRDefault="00CA114D" w:rsidP="00CB1D5D">
      <w:pPr>
        <w:ind w:firstLine="720"/>
        <w:jc w:val="both"/>
        <w:rPr>
          <w:b/>
        </w:rPr>
      </w:pPr>
      <w:r>
        <w:lastRenderedPageBreak/>
        <w:t xml:space="preserve">                                     </w:t>
      </w:r>
      <w:r w:rsidRPr="00CA114D">
        <w:rPr>
          <w:b/>
        </w:rPr>
        <w:t>Inkasimi i te hyrave vetanake</w:t>
      </w:r>
    </w:p>
    <w:p w14:paraId="769B9612" w14:textId="77777777" w:rsidR="00CA114D" w:rsidRDefault="00CA114D" w:rsidP="00CB1D5D">
      <w:pPr>
        <w:ind w:firstLine="720"/>
        <w:jc w:val="both"/>
      </w:pPr>
    </w:p>
    <w:p w14:paraId="49D92B32" w14:textId="400F9C79" w:rsidR="00CB1D5D" w:rsidRPr="00263C94" w:rsidRDefault="00CB1D5D" w:rsidP="00CB1D5D">
      <w:pPr>
        <w:ind w:firstLine="720"/>
        <w:jc w:val="both"/>
      </w:pPr>
      <w:r>
        <w:t>Sa i përket inkasimit të të hyrave vetanake komunale,per periudhen janar-</w:t>
      </w:r>
      <w:r w:rsidR="00252FF3">
        <w:t>shtator</w:t>
      </w:r>
      <w:r>
        <w:t xml:space="preserve"> jane </w:t>
      </w:r>
      <w:r w:rsidRPr="00263C94">
        <w:t xml:space="preserve">inkasuar </w:t>
      </w:r>
      <w:r w:rsidR="00263C94" w:rsidRPr="00263C94">
        <w:t>1,489,336</w:t>
      </w:r>
      <w:r w:rsidR="00F7508C">
        <w:t xml:space="preserve"> </w:t>
      </w:r>
      <w:r w:rsidR="00F9643F" w:rsidRPr="00263C94">
        <w:t>€</w:t>
      </w:r>
      <w:r w:rsidR="00123B82" w:rsidRPr="00263C94">
        <w:t xml:space="preserve">( te hyrat nga donatoret </w:t>
      </w:r>
      <w:r w:rsidR="00263C94" w:rsidRPr="00263C94">
        <w:t>167,393</w:t>
      </w:r>
      <w:r w:rsidR="00252FF3" w:rsidRPr="00263C94">
        <w:t xml:space="preserve"> </w:t>
      </w:r>
      <w:r w:rsidR="00123B82" w:rsidRPr="00263C94">
        <w:t>€)</w:t>
      </w:r>
      <w:r w:rsidR="00F9643F" w:rsidRPr="00263C94">
        <w:t>.</w:t>
      </w:r>
      <w:r w:rsidRPr="00263C94">
        <w:t xml:space="preserve">Shumën më të madhe të mjeteve të inkasuara përmban kategoria e tatimit në pronë në vlerë prej </w:t>
      </w:r>
      <w:r w:rsidR="00263C94" w:rsidRPr="00263C94">
        <w:t>415,831</w:t>
      </w:r>
      <w:r w:rsidR="003C197F" w:rsidRPr="00263C94">
        <w:t xml:space="preserve"> </w:t>
      </w:r>
      <w:r w:rsidRPr="00263C94">
        <w:t>€.</w:t>
      </w:r>
    </w:p>
    <w:p w14:paraId="2B5B0458" w14:textId="77777777" w:rsidR="00CB1D5D" w:rsidRDefault="00CB1D5D" w:rsidP="00CB1D5D">
      <w:pPr>
        <w:jc w:val="both"/>
      </w:pPr>
    </w:p>
    <w:p w14:paraId="5DC25C03" w14:textId="77777777" w:rsidR="00CB1D5D" w:rsidRDefault="00CB1D5D" w:rsidP="00CB1D5D">
      <w:pPr>
        <w:jc w:val="both"/>
        <w:rPr>
          <w:sz w:val="22"/>
          <w:szCs w:val="22"/>
        </w:rPr>
      </w:pPr>
      <w:r w:rsidRPr="00A43974">
        <w:rPr>
          <w:sz w:val="22"/>
          <w:szCs w:val="22"/>
        </w:rPr>
        <w:t xml:space="preserve">Tabela 3.Inkasimi i të hyrave </w:t>
      </w:r>
      <w:r w:rsidR="006A1766">
        <w:rPr>
          <w:sz w:val="22"/>
          <w:szCs w:val="22"/>
        </w:rPr>
        <w:t>vetanake 2022</w:t>
      </w:r>
    </w:p>
    <w:p w14:paraId="0450DA33" w14:textId="77777777" w:rsidR="00C50115" w:rsidRDefault="00C50115" w:rsidP="00EF3993">
      <w:pPr>
        <w:tabs>
          <w:tab w:val="left" w:pos="3060"/>
        </w:tabs>
      </w:pPr>
    </w:p>
    <w:tbl>
      <w:tblPr>
        <w:tblW w:w="10780" w:type="dxa"/>
        <w:tblInd w:w="-705" w:type="dxa"/>
        <w:tblLook w:val="04A0" w:firstRow="1" w:lastRow="0" w:firstColumn="1" w:lastColumn="0" w:noHBand="0" w:noVBand="1"/>
      </w:tblPr>
      <w:tblGrid>
        <w:gridCol w:w="443"/>
        <w:gridCol w:w="1550"/>
        <w:gridCol w:w="819"/>
        <w:gridCol w:w="779"/>
        <w:gridCol w:w="859"/>
        <w:gridCol w:w="911"/>
        <w:gridCol w:w="880"/>
        <w:gridCol w:w="859"/>
        <w:gridCol w:w="859"/>
        <w:gridCol w:w="840"/>
        <w:gridCol w:w="911"/>
        <w:gridCol w:w="1070"/>
      </w:tblGrid>
      <w:tr w:rsidR="002509C6" w:rsidRPr="002509C6" w14:paraId="628FDB8D" w14:textId="77777777" w:rsidTr="009E3203">
        <w:trPr>
          <w:trHeight w:val="517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0253F8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Nr.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75C102E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Burimet</w:t>
            </w:r>
            <w:proofErr w:type="spellEnd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të</w:t>
            </w:r>
            <w:proofErr w:type="spellEnd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ardhurave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E5B2AA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Janar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040A8E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Shkurt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15F1E1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Mars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ED2E2A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Prill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10CA8A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Maj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36DC56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Qershor</w:t>
            </w:r>
            <w:proofErr w:type="spellEnd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AF9EAA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Korrik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66CE48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Gusht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04508F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Shtator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9364D3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Totali</w:t>
            </w:r>
            <w:proofErr w:type="spellEnd"/>
          </w:p>
        </w:tc>
      </w:tr>
      <w:tr w:rsidR="002509C6" w:rsidRPr="002509C6" w14:paraId="638112AB" w14:textId="77777777" w:rsidTr="009E3203">
        <w:trPr>
          <w:trHeight w:val="517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E69573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0045D5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83A2D2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0A0CBC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9763A3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D627CC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C1B72A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9CC26B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DB3599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A4074D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B8CAD9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4AB151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509C6" w:rsidRPr="002509C6" w14:paraId="3494E14B" w14:textId="77777777" w:rsidTr="009E3203">
        <w:trPr>
          <w:trHeight w:val="51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456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C66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Licencat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komerciale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biznesit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Lejet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D0C6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384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0CDA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495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7A1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717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C8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1,444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85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6,906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3A9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423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AE8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1,389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E61B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1,915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5FB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249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B6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13,921 </w:t>
            </w:r>
          </w:p>
        </w:tc>
      </w:tr>
      <w:tr w:rsidR="002509C6" w:rsidRPr="002509C6" w14:paraId="1A295CA2" w14:textId="77777777" w:rsidTr="009E3203">
        <w:trPr>
          <w:trHeight w:val="51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7E8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C693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Licencat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per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lojera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zbavitese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4C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788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828D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-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14F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FD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D3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E21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ED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-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8D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- 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4B4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-   </w:t>
            </w:r>
          </w:p>
        </w:tc>
      </w:tr>
      <w:tr w:rsidR="002509C6" w:rsidRPr="002509C6" w14:paraId="15EC732E" w14:textId="77777777" w:rsidTr="009E3203">
        <w:trPr>
          <w:trHeight w:val="5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204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204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Shfrytezimi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I tokes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lejet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ndertimit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FC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492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BAE0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100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2D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4,543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262D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45,719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5E8B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32,702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DE4D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12,112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7B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2,226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C5D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12,001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3C3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10,132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26F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120,026 </w:t>
            </w:r>
          </w:p>
        </w:tc>
      </w:tr>
      <w:tr w:rsidR="002509C6" w:rsidRPr="002509C6" w14:paraId="1DD09842" w14:textId="77777777" w:rsidTr="009E3203">
        <w:trPr>
          <w:trHeight w:val="7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7930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93B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Inspektimi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I tokes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aktivitetet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gjeodezike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419E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9,475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DE6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9,713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4200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16,078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E4DA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8,398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336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11,178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80D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9,565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4D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12,411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B11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16,209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AAE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14,653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53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107,680 </w:t>
            </w:r>
          </w:p>
        </w:tc>
      </w:tr>
      <w:tr w:rsidR="002509C6" w:rsidRPr="002509C6" w14:paraId="424539A8" w14:textId="77777777" w:rsidTr="009E3203">
        <w:trPr>
          <w:trHeight w:val="64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CE54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8C1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Sherbimet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inspektimit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shend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sigurise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E9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937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35D3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1,285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B9DE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2,940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7CD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983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4841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562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DC14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761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A56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1,040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8530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300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465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3,051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75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11,861 </w:t>
            </w:r>
          </w:p>
        </w:tc>
      </w:tr>
      <w:tr w:rsidR="002509C6" w:rsidRPr="002509C6" w14:paraId="7785360A" w14:textId="77777777" w:rsidTr="009E3203">
        <w:trPr>
          <w:trHeight w:val="4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B593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68C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Shfrytezimi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prones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komunale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F34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15,767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8DAA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4,008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18A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39,660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52B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2,311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32C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21,849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2FF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5,342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D1D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5,023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A3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14,758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712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1,981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224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110,699 </w:t>
            </w:r>
          </w:p>
        </w:tc>
      </w:tr>
      <w:tr w:rsidR="002509C6" w:rsidRPr="002509C6" w14:paraId="4940C99F" w14:textId="77777777" w:rsidTr="009E3203">
        <w:trPr>
          <w:trHeight w:val="4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0A6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341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Pagesat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ne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lidhje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me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automjetet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0B0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38,432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46F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39,265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3B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39,230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73D3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37,180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63C3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41,201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D7E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44,318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7FC1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13,072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F53E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15,190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151B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15,130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6E8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283,017 </w:t>
            </w:r>
          </w:p>
        </w:tc>
      </w:tr>
      <w:tr w:rsidR="002509C6" w:rsidRPr="002509C6" w14:paraId="65473E00" w14:textId="77777777" w:rsidTr="009E3203">
        <w:trPr>
          <w:trHeight w:val="5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A26A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B8D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Çertifikatat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dhe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dokumentet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zyrtare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16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5,972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CD0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6,350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5CB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9,878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C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5,945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7E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6,979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72A6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12,791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2F3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8,736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732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10,241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0AE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10,064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D51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76,956 </w:t>
            </w:r>
          </w:p>
        </w:tc>
      </w:tr>
      <w:tr w:rsidR="002509C6" w:rsidRPr="002509C6" w14:paraId="5745EE7C" w14:textId="77777777" w:rsidTr="009E3203">
        <w:trPr>
          <w:trHeight w:val="5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771F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C9C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Taksa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prones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495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25,102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C80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35,436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63F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58,932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207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63,825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3B4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51,031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0C0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32,531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FDB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41,331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D0B0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72,193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86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35,451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C6F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415,831 </w:t>
            </w:r>
          </w:p>
        </w:tc>
      </w:tr>
      <w:tr w:rsidR="002509C6" w:rsidRPr="002509C6" w14:paraId="64F808E0" w14:textId="77777777" w:rsidTr="009E3203">
        <w:trPr>
          <w:trHeight w:val="5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F572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D8E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ardhurat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tjera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3F1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3,182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8D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2,951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D9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7,622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17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1,969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B48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4,221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490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7,398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A081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2,431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496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4,574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6EA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4,536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903B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38,884 </w:t>
            </w:r>
          </w:p>
        </w:tc>
      </w:tr>
      <w:tr w:rsidR="002509C6" w:rsidRPr="002509C6" w14:paraId="4D86D161" w14:textId="77777777" w:rsidTr="009E3203">
        <w:trPr>
          <w:trHeight w:val="5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F04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6AC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hyrat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nga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donatoret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F37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-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EE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7D7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38,008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5936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1E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464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60,588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90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13,589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F2E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22,648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EA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32,560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80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167,393 </w:t>
            </w:r>
          </w:p>
        </w:tc>
      </w:tr>
      <w:tr w:rsidR="002509C6" w:rsidRPr="002509C6" w14:paraId="56C0EACE" w14:textId="77777777" w:rsidTr="009E3203">
        <w:trPr>
          <w:trHeight w:val="4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491C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CF7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ardhurat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nga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ARSIMI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8B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4,176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492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26,449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7DB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5,007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793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1,762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BE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9,610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91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6,583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EFB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12,785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566F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10,331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0D6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3,831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1AA4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80,534 </w:t>
            </w:r>
          </w:p>
        </w:tc>
      </w:tr>
      <w:tr w:rsidR="002509C6" w:rsidRPr="002509C6" w14:paraId="47E27F18" w14:textId="77777777" w:rsidTr="009E3203">
        <w:trPr>
          <w:trHeight w:val="4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9F6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624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ardhurat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nga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SHENDETESIA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96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2,832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25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8,963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F036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6,806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415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6,223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2A6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6,281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CEA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7,294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1FB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8,025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2423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6,416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0033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9,397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1D2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62,234 </w:t>
            </w:r>
          </w:p>
        </w:tc>
      </w:tr>
      <w:tr w:rsidR="002509C6" w:rsidRPr="002509C6" w14:paraId="73D95B74" w14:textId="77777777" w:rsidTr="009E3203">
        <w:trPr>
          <w:trHeight w:val="5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256" w14:textId="77777777" w:rsidR="002509C6" w:rsidRPr="002509C6" w:rsidRDefault="002509C6" w:rsidP="002509C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62F" w14:textId="77777777" w:rsidR="002509C6" w:rsidRPr="002509C6" w:rsidRDefault="002509C6" w:rsidP="002509C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ardhurat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nga</w:t>
            </w:r>
            <w:proofErr w:type="spellEnd"/>
            <w:r w:rsidRPr="002509C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9C6">
              <w:rPr>
                <w:color w:val="000000"/>
                <w:sz w:val="16"/>
                <w:szCs w:val="16"/>
                <w:lang w:val="en-US"/>
              </w:rPr>
              <w:t>kultura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C3D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200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6AC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4A6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-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15D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668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2169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-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7384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100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558A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6A7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55D" w14:textId="77777777" w:rsidR="002509C6" w:rsidRPr="002509C6" w:rsidRDefault="002509C6" w:rsidP="002509C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300 </w:t>
            </w:r>
          </w:p>
        </w:tc>
      </w:tr>
      <w:tr w:rsidR="002509C6" w:rsidRPr="002509C6" w14:paraId="19477ADC" w14:textId="77777777" w:rsidTr="009E3203">
        <w:trPr>
          <w:trHeight w:val="64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965398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11E222" w14:textId="77777777" w:rsidR="002509C6" w:rsidRPr="002509C6" w:rsidRDefault="002509C6" w:rsidP="002509C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b/>
                <w:bCs/>
                <w:color w:val="000000"/>
                <w:sz w:val="16"/>
                <w:szCs w:val="16"/>
                <w:lang w:val="en-US"/>
              </w:rPr>
              <w:t>TOTALI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1D0C31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106,950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698578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135,014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324C59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229,420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A7C0A1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175,760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95D994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192,520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C8A442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199,705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52593D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122,157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3623CB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186,775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080A27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141,035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7A20C1" w14:textId="77777777" w:rsidR="002509C6" w:rsidRPr="002509C6" w:rsidRDefault="002509C6" w:rsidP="002509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509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     1,489,336 </w:t>
            </w:r>
          </w:p>
        </w:tc>
      </w:tr>
    </w:tbl>
    <w:p w14:paraId="67BDC618" w14:textId="4A002A12" w:rsidR="006A1766" w:rsidRDefault="00CA114D" w:rsidP="00CA114D">
      <w:pPr>
        <w:rPr>
          <w:b/>
        </w:rPr>
      </w:pPr>
      <w:r>
        <w:rPr>
          <w:b/>
        </w:rPr>
        <w:t xml:space="preserve">                                                   </w:t>
      </w:r>
    </w:p>
    <w:p w14:paraId="0F6E661C" w14:textId="77777777" w:rsidR="00B767BF" w:rsidRDefault="00B767BF" w:rsidP="00CA114D">
      <w:pPr>
        <w:rPr>
          <w:b/>
        </w:rPr>
      </w:pPr>
    </w:p>
    <w:p w14:paraId="76656487" w14:textId="77777777" w:rsidR="006A1766" w:rsidRDefault="006A1766" w:rsidP="00CA114D">
      <w:pPr>
        <w:rPr>
          <w:b/>
        </w:rPr>
      </w:pPr>
    </w:p>
    <w:p w14:paraId="2ACE78C5" w14:textId="77777777" w:rsidR="006A1766" w:rsidRDefault="006A1766" w:rsidP="00CA114D">
      <w:pPr>
        <w:rPr>
          <w:b/>
        </w:rPr>
      </w:pPr>
    </w:p>
    <w:p w14:paraId="4DFBDC6E" w14:textId="77777777" w:rsidR="00CB1D5D" w:rsidRPr="00C10785" w:rsidRDefault="006A1766" w:rsidP="00CA114D">
      <w:pPr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="00CA114D">
        <w:rPr>
          <w:b/>
        </w:rPr>
        <w:t xml:space="preserve">      </w:t>
      </w:r>
      <w:r w:rsidR="00CB1D5D" w:rsidRPr="00C10785">
        <w:rPr>
          <w:b/>
        </w:rPr>
        <w:t>Progresi i shpenzimeve</w:t>
      </w:r>
    </w:p>
    <w:p w14:paraId="52445102" w14:textId="77777777" w:rsidR="00CB1D5D" w:rsidRDefault="00CB1D5D" w:rsidP="00CB1D5D"/>
    <w:p w14:paraId="21E4ACE5" w14:textId="73EC87E1" w:rsidR="00CB1D5D" w:rsidRDefault="00CB1D5D" w:rsidP="009E2DD7">
      <w:pPr>
        <w:jc w:val="both"/>
        <w:rPr>
          <w:color w:val="00FF00"/>
        </w:rPr>
      </w:pPr>
      <w:r>
        <w:t xml:space="preserve">    Shpenzimet e buxhetit për periudhën janar-</w:t>
      </w:r>
      <w:r w:rsidR="00F7508C">
        <w:t xml:space="preserve">shtator </w:t>
      </w:r>
      <w:r>
        <w:t>, kanë arritur në shumë</w:t>
      </w:r>
      <w:r w:rsidRPr="00F7508C">
        <w:t>n</w:t>
      </w:r>
      <w:r w:rsidR="008F4BC3" w:rsidRPr="00F7508C">
        <w:t xml:space="preserve"> </w:t>
      </w:r>
      <w:r w:rsidR="00F7508C" w:rsidRPr="00F7508C">
        <w:t>14,846,299</w:t>
      </w:r>
      <w:r w:rsidRPr="00F7508C">
        <w:t xml:space="preserve"> </w:t>
      </w:r>
      <w:r>
        <w:rPr>
          <w:b/>
        </w:rPr>
        <w:t>€</w:t>
      </w:r>
      <w:r>
        <w:t xml:space="preserve">  dhe atë : për paga</w:t>
      </w:r>
      <w:r w:rsidR="0072248E">
        <w:t xml:space="preserve"> dhe </w:t>
      </w:r>
      <w:r>
        <w:t>mëditje janë shpenzuar</w:t>
      </w:r>
      <w:r w:rsidR="008F4BC3">
        <w:t xml:space="preserve"> </w:t>
      </w:r>
      <w:r w:rsidR="00F7508C" w:rsidRPr="00F7508C">
        <w:t>9,514,602</w:t>
      </w:r>
      <w:r w:rsidRPr="00F7508C">
        <w:t xml:space="preserve"> </w:t>
      </w:r>
      <w:r w:rsidRPr="00D92AA2">
        <w:t>€</w:t>
      </w:r>
      <w:r w:rsidR="00ED4607">
        <w:t xml:space="preserve"> </w:t>
      </w:r>
      <w:r w:rsidRPr="00D92AA2">
        <w:t xml:space="preserve">,për </w:t>
      </w:r>
      <w:r>
        <w:t>mallra dhe shërbime</w:t>
      </w:r>
      <w:r w:rsidR="00D60F31">
        <w:t xml:space="preserve"> </w:t>
      </w:r>
      <w:r w:rsidR="00F7508C">
        <w:t xml:space="preserve">1,654,942 </w:t>
      </w:r>
      <w:r>
        <w:t>€ , për shpenzime komunale janë shpenzuar</w:t>
      </w:r>
      <w:r w:rsidR="00937868">
        <w:t xml:space="preserve"> </w:t>
      </w:r>
      <w:r w:rsidR="00F7508C">
        <w:t>266,180</w:t>
      </w:r>
      <w:r>
        <w:t xml:space="preserve"> €, subvencionet dhe transferet janë shpenzuar në shumën prej </w:t>
      </w:r>
      <w:r w:rsidR="0072088B">
        <w:t>813,640</w:t>
      </w:r>
      <w:r w:rsidR="006D0F29">
        <w:t xml:space="preserve"> </w:t>
      </w:r>
      <w:r>
        <w:t xml:space="preserve">€, si dhe për investime kapitale </w:t>
      </w:r>
      <w:r w:rsidR="00DF1EAE">
        <w:t>2,596,936</w:t>
      </w:r>
      <w:r w:rsidR="00937868">
        <w:t xml:space="preserve"> €</w:t>
      </w:r>
      <w:r w:rsidR="009E2DD7">
        <w:t>.</w:t>
      </w:r>
    </w:p>
    <w:p w14:paraId="5CC987A2" w14:textId="77777777" w:rsidR="00CB1D5D" w:rsidRDefault="00CB1D5D" w:rsidP="00CB1D5D">
      <w:pPr>
        <w:ind w:firstLine="720"/>
        <w:jc w:val="both"/>
        <w:rPr>
          <w:color w:val="00FF00"/>
        </w:rPr>
      </w:pPr>
    </w:p>
    <w:p w14:paraId="3A6545C4" w14:textId="77777777" w:rsidR="00CB1D5D" w:rsidRPr="003B3780" w:rsidRDefault="00CB1D5D" w:rsidP="00CB1D5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0"/>
        </w:rPr>
        <w:t xml:space="preserve">Pra, shpenzimet për </w:t>
      </w:r>
      <w:r w:rsidR="008354C5">
        <w:rPr>
          <w:rFonts w:cs="Arial"/>
          <w:sz w:val="22"/>
          <w:szCs w:val="20"/>
        </w:rPr>
        <w:t>tremujorin e vitit 2022</w:t>
      </w:r>
      <w:r w:rsidR="005A2B31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>duken kështu</w:t>
      </w:r>
      <w:r w:rsidRPr="003B3780">
        <w:rPr>
          <w:rFonts w:cs="Arial"/>
          <w:sz w:val="22"/>
          <w:szCs w:val="22"/>
        </w:rPr>
        <w:t>:</w:t>
      </w:r>
    </w:p>
    <w:p w14:paraId="5A3249F7" w14:textId="0D068169" w:rsidR="00CB1D5D" w:rsidRPr="00576BB6" w:rsidRDefault="00CB1D5D" w:rsidP="00CB1D5D">
      <w:pPr>
        <w:numPr>
          <w:ilvl w:val="0"/>
          <w:numId w:val="3"/>
        </w:numPr>
        <w:shd w:val="clear" w:color="auto" w:fill="FFFFFF"/>
        <w:ind w:right="29"/>
        <w:jc w:val="both"/>
      </w:pPr>
      <w:r>
        <w:t>Paga dhe m</w:t>
      </w:r>
      <w:r w:rsidRPr="00576BB6">
        <w:t>ëditje</w:t>
      </w:r>
      <w:r>
        <w:tab/>
      </w:r>
      <w:r>
        <w:tab/>
      </w:r>
      <w:r w:rsidR="00F7508C" w:rsidRPr="00F7508C">
        <w:t>9,514,602</w:t>
      </w:r>
      <w:r w:rsidR="004775E3">
        <w:t xml:space="preserve"> </w:t>
      </w:r>
      <w:r w:rsidRPr="00576BB6">
        <w:t>€</w:t>
      </w:r>
    </w:p>
    <w:p w14:paraId="564C79CC" w14:textId="33C8BE5F" w:rsidR="00CB1D5D" w:rsidRPr="00576BB6" w:rsidRDefault="00CB1D5D" w:rsidP="00CB1D5D">
      <w:pPr>
        <w:numPr>
          <w:ilvl w:val="0"/>
          <w:numId w:val="3"/>
        </w:numPr>
        <w:shd w:val="clear" w:color="auto" w:fill="FFFFFF"/>
        <w:ind w:right="29"/>
        <w:jc w:val="both"/>
      </w:pPr>
      <w:r w:rsidRPr="00576BB6">
        <w:t>Mallra dhe shërbime</w:t>
      </w:r>
      <w:r>
        <w:tab/>
      </w:r>
      <w:r>
        <w:tab/>
      </w:r>
      <w:r w:rsidR="00F7508C">
        <w:t>1,654,942</w:t>
      </w:r>
      <w:r w:rsidR="004775E3">
        <w:t xml:space="preserve"> </w:t>
      </w:r>
      <w:r w:rsidRPr="00576BB6">
        <w:t>€</w:t>
      </w:r>
    </w:p>
    <w:p w14:paraId="4EE9649F" w14:textId="5315DE1D" w:rsidR="00CB1D5D" w:rsidRDefault="00CB1D5D" w:rsidP="00CB1D5D">
      <w:pPr>
        <w:numPr>
          <w:ilvl w:val="0"/>
          <w:numId w:val="3"/>
        </w:numPr>
        <w:shd w:val="clear" w:color="auto" w:fill="FFFFFF"/>
        <w:ind w:right="29"/>
        <w:jc w:val="both"/>
      </w:pPr>
      <w:r>
        <w:t>Shpen</w:t>
      </w:r>
      <w:r w:rsidR="00225F5F">
        <w:t>zimet komunale</w:t>
      </w:r>
      <w:r w:rsidR="00225F5F">
        <w:tab/>
      </w:r>
      <w:r w:rsidR="00225F5F">
        <w:tab/>
      </w:r>
      <w:r w:rsidR="005A2B31">
        <w:t xml:space="preserve">   </w:t>
      </w:r>
      <w:r w:rsidR="0072088B">
        <w:t>266,180</w:t>
      </w:r>
      <w:r w:rsidR="004775E3">
        <w:t xml:space="preserve"> </w:t>
      </w:r>
      <w:r w:rsidRPr="00576BB6">
        <w:t>€</w:t>
      </w:r>
    </w:p>
    <w:p w14:paraId="6AC5F59C" w14:textId="5B280DBB" w:rsidR="00CB1D5D" w:rsidRDefault="00150D71" w:rsidP="00CB1D5D">
      <w:pPr>
        <w:numPr>
          <w:ilvl w:val="0"/>
          <w:numId w:val="3"/>
        </w:numPr>
        <w:shd w:val="clear" w:color="auto" w:fill="FFFFFF"/>
        <w:ind w:right="29"/>
        <w:jc w:val="both"/>
      </w:pPr>
      <w:r>
        <w:t>Subvencione dhe transfere</w:t>
      </w:r>
      <w:r w:rsidR="005A2B31">
        <w:t xml:space="preserve">         </w:t>
      </w:r>
      <w:r w:rsidR="0072088B">
        <w:t>813,640</w:t>
      </w:r>
      <w:r w:rsidR="004775E3">
        <w:t xml:space="preserve"> </w:t>
      </w:r>
      <w:r w:rsidR="00CB1D5D">
        <w:t>€</w:t>
      </w:r>
    </w:p>
    <w:p w14:paraId="476C574F" w14:textId="34E97DAD" w:rsidR="00CB1D5D" w:rsidRDefault="00CB1D5D" w:rsidP="00CB1D5D">
      <w:pPr>
        <w:numPr>
          <w:ilvl w:val="0"/>
          <w:numId w:val="3"/>
        </w:numPr>
        <w:shd w:val="clear" w:color="auto" w:fill="FFFFFF"/>
        <w:ind w:right="29"/>
        <w:jc w:val="both"/>
      </w:pPr>
      <w:r>
        <w:t>Investime k</w:t>
      </w:r>
      <w:r w:rsidR="005A2B31">
        <w:t xml:space="preserve">apitale                   </w:t>
      </w:r>
      <w:r w:rsidR="00DF1EAE">
        <w:t>2,596,936</w:t>
      </w:r>
      <w:r w:rsidR="004775E3">
        <w:t xml:space="preserve"> </w:t>
      </w:r>
      <w:r>
        <w:t>€</w:t>
      </w:r>
    </w:p>
    <w:p w14:paraId="225E526F" w14:textId="77777777" w:rsidR="00CB1D5D" w:rsidRDefault="00CB1D5D" w:rsidP="00CB1D5D">
      <w:pPr>
        <w:shd w:val="clear" w:color="auto" w:fill="FFFFFF"/>
        <w:ind w:right="29"/>
        <w:jc w:val="both"/>
      </w:pPr>
    </w:p>
    <w:p w14:paraId="178D32E9" w14:textId="77777777" w:rsidR="00CB1D5D" w:rsidRDefault="00CB1D5D" w:rsidP="00CB1D5D">
      <w:pPr>
        <w:ind w:left="720"/>
        <w:rPr>
          <w:b/>
          <w:sz w:val="22"/>
        </w:rPr>
      </w:pP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_______________________________________    </w:t>
      </w:r>
    </w:p>
    <w:p w14:paraId="1EE6CC2B" w14:textId="420E3E0B" w:rsidR="00CB1D5D" w:rsidRDefault="00CB1D5D" w:rsidP="00CB1D5D">
      <w:pPr>
        <w:ind w:left="360"/>
        <w:rPr>
          <w:b/>
          <w:sz w:val="22"/>
        </w:rPr>
      </w:pPr>
      <w:r>
        <w:rPr>
          <w:b/>
          <w:sz w:val="22"/>
        </w:rPr>
        <w:t xml:space="preserve">Totali i shpenzimeve                    </w:t>
      </w:r>
      <w:r w:rsidR="005A2B31">
        <w:rPr>
          <w:b/>
          <w:sz w:val="22"/>
        </w:rPr>
        <w:t xml:space="preserve">  </w:t>
      </w:r>
      <w:r w:rsidR="004775E3" w:rsidRPr="00252FF3">
        <w:rPr>
          <w:b/>
          <w:color w:val="FF0000"/>
          <w:sz w:val="22"/>
        </w:rPr>
        <w:t xml:space="preserve"> </w:t>
      </w:r>
      <w:r w:rsidRPr="00252FF3">
        <w:rPr>
          <w:b/>
          <w:color w:val="FF0000"/>
          <w:sz w:val="22"/>
        </w:rPr>
        <w:t xml:space="preserve">  </w:t>
      </w:r>
      <w:r w:rsidR="00DF1EAE" w:rsidRPr="00DF1EAE">
        <w:rPr>
          <w:b/>
        </w:rPr>
        <w:t>14,846,299</w:t>
      </w:r>
      <w:r w:rsidR="004775E3" w:rsidRPr="00252FF3">
        <w:rPr>
          <w:b/>
          <w:color w:val="FF0000"/>
          <w:sz w:val="22"/>
        </w:rPr>
        <w:t xml:space="preserve"> </w:t>
      </w:r>
      <w:r>
        <w:rPr>
          <w:b/>
          <w:sz w:val="22"/>
        </w:rPr>
        <w:t>€</w:t>
      </w:r>
    </w:p>
    <w:p w14:paraId="173357F4" w14:textId="77777777" w:rsidR="00CB1D5D" w:rsidRDefault="00CB1D5D" w:rsidP="00CB1D5D">
      <w:pPr>
        <w:ind w:left="360"/>
        <w:rPr>
          <w:b/>
          <w:sz w:val="22"/>
        </w:rPr>
      </w:pPr>
    </w:p>
    <w:p w14:paraId="27C1E650" w14:textId="77777777" w:rsidR="00031061" w:rsidRDefault="00031061" w:rsidP="00CB1D5D">
      <w:pPr>
        <w:ind w:firstLine="720"/>
        <w:jc w:val="both"/>
        <w:rPr>
          <w:sz w:val="22"/>
        </w:rPr>
      </w:pPr>
    </w:p>
    <w:p w14:paraId="54AD4727" w14:textId="77777777" w:rsidR="00EF3993" w:rsidRDefault="00EF3993" w:rsidP="00EF3993">
      <w:pPr>
        <w:jc w:val="both"/>
        <w:rPr>
          <w:sz w:val="22"/>
          <w:szCs w:val="22"/>
        </w:rPr>
      </w:pPr>
    </w:p>
    <w:p w14:paraId="168F96EF" w14:textId="77777777" w:rsidR="002E27E7" w:rsidRDefault="002E27E7" w:rsidP="00EF3993">
      <w:pPr>
        <w:jc w:val="both"/>
        <w:rPr>
          <w:sz w:val="22"/>
          <w:szCs w:val="22"/>
        </w:rPr>
      </w:pPr>
    </w:p>
    <w:p w14:paraId="1D9E1AA7" w14:textId="74337F41" w:rsidR="00CB1D5D" w:rsidRPr="00EF3993" w:rsidRDefault="00CB1D5D" w:rsidP="00EF3993">
      <w:pPr>
        <w:jc w:val="both"/>
        <w:rPr>
          <w:color w:val="00FF00"/>
        </w:rPr>
      </w:pPr>
      <w:r>
        <w:rPr>
          <w:sz w:val="22"/>
          <w:szCs w:val="22"/>
        </w:rPr>
        <w:t>Tabela 4</w:t>
      </w:r>
      <w:r w:rsidRPr="00174430">
        <w:rPr>
          <w:sz w:val="22"/>
          <w:szCs w:val="22"/>
        </w:rPr>
        <w:t xml:space="preserve">.   Shpenzimet sipas kodeve dhe sipas burimeve të mjeteve  për periudhën </w:t>
      </w:r>
      <w:r w:rsidR="007D1B15">
        <w:rPr>
          <w:sz w:val="22"/>
          <w:szCs w:val="22"/>
        </w:rPr>
        <w:t>janar-</w:t>
      </w:r>
      <w:r w:rsidR="00252FF3">
        <w:rPr>
          <w:sz w:val="22"/>
          <w:szCs w:val="22"/>
        </w:rPr>
        <w:t>shtator</w:t>
      </w:r>
      <w:r w:rsidR="007D1B15">
        <w:rPr>
          <w:sz w:val="22"/>
          <w:szCs w:val="22"/>
        </w:rPr>
        <w:t xml:space="preserve"> 20</w:t>
      </w:r>
      <w:r w:rsidR="009E2DD7">
        <w:rPr>
          <w:sz w:val="22"/>
          <w:szCs w:val="22"/>
        </w:rPr>
        <w:t>22</w:t>
      </w:r>
    </w:p>
    <w:p w14:paraId="55714B9D" w14:textId="77777777" w:rsidR="00CB1D5D" w:rsidRDefault="00CB1D5D" w:rsidP="00CB1D5D">
      <w:pPr>
        <w:rPr>
          <w:sz w:val="22"/>
          <w:szCs w:val="22"/>
        </w:rPr>
      </w:pPr>
    </w:p>
    <w:tbl>
      <w:tblPr>
        <w:tblW w:w="13347" w:type="dxa"/>
        <w:tblInd w:w="-72" w:type="dxa"/>
        <w:tblLook w:val="04A0" w:firstRow="1" w:lastRow="0" w:firstColumn="1" w:lastColumn="0" w:noHBand="0" w:noVBand="1"/>
      </w:tblPr>
      <w:tblGrid>
        <w:gridCol w:w="185"/>
        <w:gridCol w:w="2362"/>
        <w:gridCol w:w="3284"/>
        <w:gridCol w:w="1496"/>
        <w:gridCol w:w="1496"/>
        <w:gridCol w:w="1172"/>
        <w:gridCol w:w="3352"/>
      </w:tblGrid>
      <w:tr w:rsidR="00CB1D5D" w:rsidRPr="00384C3F" w14:paraId="0D684102" w14:textId="77777777" w:rsidTr="00BE61AB">
        <w:trPr>
          <w:trHeight w:val="270"/>
        </w:trPr>
        <w:tc>
          <w:tcPr>
            <w:tcW w:w="13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2CB" w14:textId="77777777" w:rsidR="00DE347B" w:rsidRPr="00384C3F" w:rsidRDefault="00DE347B" w:rsidP="00DE347B">
            <w:pPr>
              <w:rPr>
                <w:rFonts w:ascii="Castellar" w:hAnsi="Castellar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E61AB" w:rsidRPr="00BE61AB" w14:paraId="58F0321C" w14:textId="77777777" w:rsidTr="00BE61AB">
        <w:trPr>
          <w:gridBefore w:val="1"/>
          <w:gridAfter w:val="1"/>
          <w:wBefore w:w="185" w:type="dxa"/>
          <w:wAfter w:w="3812" w:type="dxa"/>
          <w:trHeight w:val="52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0860D6" w14:textId="77777777" w:rsidR="00BE61AB" w:rsidRPr="00BE61AB" w:rsidRDefault="00BE61AB" w:rsidP="00BE61AB">
            <w:pPr>
              <w:rPr>
                <w:rFonts w:ascii="Castellar" w:hAnsi="Castellar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E61AB">
              <w:rPr>
                <w:rFonts w:ascii="Castellar" w:hAnsi="Castellar" w:cs="Arial"/>
                <w:b/>
                <w:bCs/>
                <w:sz w:val="16"/>
                <w:szCs w:val="16"/>
                <w:lang w:val="en-US"/>
              </w:rPr>
              <w:t>Kodi</w:t>
            </w:r>
            <w:proofErr w:type="spellEnd"/>
            <w:r w:rsidRPr="00BE61AB">
              <w:rPr>
                <w:rFonts w:ascii="Castellar" w:hAnsi="Castellar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77DA58" w14:textId="77777777" w:rsidR="00BE61AB" w:rsidRPr="00BE61AB" w:rsidRDefault="00BE61AB" w:rsidP="00BE61AB">
            <w:pPr>
              <w:rPr>
                <w:rFonts w:ascii="Castellar" w:hAnsi="Castellar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E61AB">
              <w:rPr>
                <w:rFonts w:ascii="Castellar" w:hAnsi="Castellar" w:cs="Arial"/>
                <w:b/>
                <w:bCs/>
                <w:sz w:val="16"/>
                <w:szCs w:val="16"/>
                <w:lang w:val="en-US"/>
              </w:rPr>
              <w:t>Përshkrimi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002B53" w14:textId="77777777" w:rsidR="00BE61AB" w:rsidRPr="00BE61AB" w:rsidRDefault="00BE61AB" w:rsidP="00BE61AB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Shuma</w:t>
            </w:r>
            <w:proofErr w:type="spellEnd"/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8AE252" w14:textId="77777777" w:rsidR="00BE61AB" w:rsidRPr="00BE61AB" w:rsidRDefault="00BE61AB" w:rsidP="00BE61AB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Shuma</w:t>
            </w:r>
            <w:proofErr w:type="spellEnd"/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195575" w14:textId="77777777" w:rsidR="00BE61AB" w:rsidRPr="00BE61AB" w:rsidRDefault="00BE61AB" w:rsidP="00BE61AB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Krahasimi</w:t>
            </w:r>
            <w:proofErr w:type="spellEnd"/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 xml:space="preserve"> 2021/2020</w:t>
            </w:r>
          </w:p>
        </w:tc>
      </w:tr>
      <w:tr w:rsidR="00BE61AB" w:rsidRPr="00BE61AB" w14:paraId="76A42BF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3664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31250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421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Kanalizimi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3DA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95,755.95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32D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490CF" w14:textId="77777777" w:rsidR="00BE61AB" w:rsidRPr="00BE61AB" w:rsidRDefault="00BE61AB" w:rsidP="00BE61AB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093D14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899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E84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Sherbimet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arsimit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trajnimit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FE5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A7A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15,050.60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E724D" w14:textId="77777777" w:rsidR="00BE61AB" w:rsidRPr="00BE61AB" w:rsidRDefault="00BE61AB" w:rsidP="00BE61AB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7C45A8A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B04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31610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BC2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Pajisje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teknologjise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informative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29F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B87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1,949.00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64444" w14:textId="77777777" w:rsidR="00BE61AB" w:rsidRPr="00BE61AB" w:rsidRDefault="00BE61AB" w:rsidP="00BE61AB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41CDE93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51E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31650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FF1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Makina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fotokopijuese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D0D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F75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299.00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F7F27" w14:textId="77777777" w:rsidR="00BE61AB" w:rsidRPr="00BE61AB" w:rsidRDefault="00BE61AB" w:rsidP="00BE61AB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67EB1F2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99C7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31690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4F3E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Pajisje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8B6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28F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13,911.35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E3099" w14:textId="77777777" w:rsidR="00BE61AB" w:rsidRPr="00BE61AB" w:rsidRDefault="00BE61AB" w:rsidP="00BE61AB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03ABFFE7" w14:textId="77777777" w:rsidTr="00BE61AB">
        <w:trPr>
          <w:gridBefore w:val="1"/>
          <w:gridAfter w:val="1"/>
          <w:wBefore w:w="185" w:type="dxa"/>
          <w:wAfter w:w="3812" w:type="dxa"/>
          <w:trHeight w:val="28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216A5CF" w14:textId="77777777" w:rsidR="00BE61AB" w:rsidRPr="00BE61AB" w:rsidRDefault="00BE61AB" w:rsidP="00BE61AB">
            <w:pPr>
              <w:rPr>
                <w:rFonts w:ascii="Castellar" w:hAnsi="Castellar" w:cs="Arial"/>
                <w:b/>
                <w:bCs/>
                <w:sz w:val="16"/>
                <w:szCs w:val="16"/>
                <w:lang w:val="en-US"/>
              </w:rPr>
            </w:pPr>
            <w:r w:rsidRPr="00BE61AB">
              <w:rPr>
                <w:rFonts w:ascii="Castellar" w:hAnsi="Castellar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E3C818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Financ.huamarr.per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klauz.invest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802F04" w14:textId="77777777" w:rsidR="00BE61AB" w:rsidRPr="00BE61AB" w:rsidRDefault="00BE61AB" w:rsidP="00BE61AB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 xml:space="preserve">            95,755.95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986E50" w14:textId="77777777" w:rsidR="00BE61AB" w:rsidRPr="00BE61AB" w:rsidRDefault="00BE61AB" w:rsidP="00BE61AB">
            <w:pPr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 xml:space="preserve">     2,411,285.55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CCE64D" w14:textId="77777777" w:rsidR="00BE61AB" w:rsidRPr="00BE61AB" w:rsidRDefault="00BE61AB" w:rsidP="00BE61AB">
            <w:pPr>
              <w:jc w:val="right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-96.03</w:t>
            </w:r>
          </w:p>
        </w:tc>
      </w:tr>
      <w:tr w:rsidR="00BE61AB" w:rsidRPr="00BE61AB" w14:paraId="03B012C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F1E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BCA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neto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përmes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listës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5AD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7,260,887.34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072C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7,886,385.11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1ED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(7.93)</w:t>
            </w:r>
          </w:p>
        </w:tc>
      </w:tr>
      <w:tr w:rsidR="00BE61AB" w:rsidRPr="00BE61AB" w14:paraId="511B25C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086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11115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D2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Pagesat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sindikatë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D0C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31,194.89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F33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34,422.26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D40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(9.38)</w:t>
            </w:r>
          </w:p>
        </w:tc>
      </w:tr>
      <w:tr w:rsidR="00BE61AB" w:rsidRPr="00BE61AB" w14:paraId="0E34F68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6A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11125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CB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Antaresim-Oda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infermiereve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Kosoves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4B7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2,762.46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8E7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2,780.94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21F3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3247279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F3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11126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E8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Antaresim-Oda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mjekeve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Kosoves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170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3,760.00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22E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3,360.00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5591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14CECBD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EB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11500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B29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Tatimi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ndalur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ardh.pers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F8A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421,092.16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5E6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465,845.47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8EE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(9.61)</w:t>
            </w:r>
          </w:p>
        </w:tc>
      </w:tr>
      <w:tr w:rsidR="00BE61AB" w:rsidRPr="00BE61AB" w14:paraId="1D8E482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350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11600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8C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Kontributi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pensional-punëtori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E2C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405,677.70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EF3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440,590.29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374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(7.92)</w:t>
            </w:r>
          </w:p>
        </w:tc>
      </w:tr>
      <w:tr w:rsidR="00BE61AB" w:rsidRPr="00BE61AB" w14:paraId="7EE54C8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BE1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11700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DA6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Kontributi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pensional-punëdhënsi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EEC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405,677.70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DD3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440,590.29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E11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(7.92)</w:t>
            </w:r>
          </w:p>
        </w:tc>
      </w:tr>
      <w:tr w:rsidR="00BE61AB" w:rsidRPr="00BE61AB" w14:paraId="0723305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09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11900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AE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Pagesa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gjyqesore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FFB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983,550.06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A92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756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19BFFBA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E14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794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udhët.zyrtar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brenda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E3E7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DC8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209,085.17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442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70E7334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8A2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13131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261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Mëdit.udhët.zyrtar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brenda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6EB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2FF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872.22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9CC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7FE258D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7B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13133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BD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Shpenz.tjera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udh.zyrtare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brenda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0C54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FC9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93C9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27E963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8C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13140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5AE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udhët.zyrtar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jasht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87D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660.51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009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976.81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B27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(32.38)</w:t>
            </w:r>
          </w:p>
        </w:tc>
      </w:tr>
      <w:tr w:rsidR="00BE61AB" w:rsidRPr="00BE61AB" w14:paraId="3FF14A3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FC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13141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CA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vogla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2F4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539.00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89F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954.00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BA2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(43.50)</w:t>
            </w:r>
          </w:p>
        </w:tc>
      </w:tr>
      <w:tr w:rsidR="00BE61AB" w:rsidRPr="00BE61AB" w14:paraId="112B05C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589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13142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54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Akomodimi-udh.zyrt.jasht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980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397.70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F85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568.00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4F1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(29.98)</w:t>
            </w:r>
          </w:p>
        </w:tc>
      </w:tr>
      <w:tr w:rsidR="00BE61AB" w:rsidRPr="00BE61AB" w14:paraId="7C9AD1F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15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13143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D71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Shpenz.tjera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udh.zyrtare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jasht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549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87.60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212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E2C1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525A19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DD7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13210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2DF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Rryma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855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215,473.86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68C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182,047.77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EA9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18.36 </w:t>
            </w:r>
          </w:p>
        </w:tc>
      </w:tr>
      <w:tr w:rsidR="00BE61AB" w:rsidRPr="00BE61AB" w14:paraId="5E2B017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AB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13220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0D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Uji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DED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25,895.28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A39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25,556.92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B3D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1.32 </w:t>
            </w:r>
          </w:p>
        </w:tc>
      </w:tr>
      <w:tr w:rsidR="00BE61AB" w:rsidRPr="00BE61AB" w14:paraId="33A8278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61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13230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551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Mbeturinat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B8D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20,395.54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B7C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28,224.57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7F75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(27.74)</w:t>
            </w:r>
          </w:p>
        </w:tc>
      </w:tr>
      <w:tr w:rsidR="00BE61AB" w:rsidRPr="00BE61AB" w14:paraId="5F9DEC4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7A5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13250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ADE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Shpenz.telefonike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320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4,415.26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692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5,235.80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980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(15.67)</w:t>
            </w:r>
          </w:p>
        </w:tc>
      </w:tr>
      <w:tr w:rsidR="00BE61AB" w:rsidRPr="00BE61AB" w14:paraId="36A3787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5DC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13260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8F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Pagesa-vendime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gjyqësore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CBD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B8D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127.44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355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3FAA94E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3E4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13310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094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Shpenz.per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internet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E007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200.00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2DE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F9C44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2A1C67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E3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13320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C61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telefonisë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mobile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7B94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868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120.06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AEB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5394156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15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13330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E9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postare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5D1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9,970.80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FF1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10,401.07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F6F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(4.14)</w:t>
            </w:r>
          </w:p>
        </w:tc>
      </w:tr>
      <w:tr w:rsidR="00BE61AB" w:rsidRPr="00BE61AB" w14:paraId="65167A8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49C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CA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trajnimit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arsimit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032E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D4C9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143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9128F4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BDD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E18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perfaq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.&amp;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avokatures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04F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450.76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049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5,845.11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A4AC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(92.29)</w:t>
            </w:r>
          </w:p>
        </w:tc>
      </w:tr>
      <w:tr w:rsidR="00BE61AB" w:rsidRPr="00BE61AB" w14:paraId="1C01421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580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392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Sherb.te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ndryshme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shendetesore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6E47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70E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546B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554E47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8507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B3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Shërb.e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ndrysh.intelek.këshill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3A0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7,806.50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FFD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1,296.04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E64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502.33 </w:t>
            </w:r>
          </w:p>
        </w:tc>
      </w:tr>
      <w:tr w:rsidR="00BE61AB" w:rsidRPr="00BE61AB" w14:paraId="2BD5948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4F0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9B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Shërb.shtypje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jo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marketing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F71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2,173.60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0298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196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A6D3CE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B7C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70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Shërbimet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kontraktuese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410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546,270.21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133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380,526.19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1FF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43.56 </w:t>
            </w:r>
          </w:p>
        </w:tc>
      </w:tr>
      <w:tr w:rsidR="00BE61AB" w:rsidRPr="00BE61AB" w14:paraId="2D024AF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1D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13470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442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Shërbiem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teknike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55B2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8,721.59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7855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7,375.23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689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18.26 </w:t>
            </w:r>
          </w:p>
        </w:tc>
      </w:tr>
      <w:tr w:rsidR="00BE61AB" w:rsidRPr="00BE61AB" w14:paraId="3BD88CF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3E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13480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DA1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antarësim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DAB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18,292.92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161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632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837CDA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A10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13490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E0B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Sherbimet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varrimit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A8B5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24,110.00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980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574.00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4C49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4,100.35 </w:t>
            </w:r>
          </w:p>
        </w:tc>
      </w:tr>
      <w:tr w:rsidR="00BE61AB" w:rsidRPr="00BE61AB" w14:paraId="5A07873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50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9D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Mobilje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pak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se 1000 euro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9DA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64,065.42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AB4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2,625.00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637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2,340.59 </w:t>
            </w:r>
          </w:p>
        </w:tc>
      </w:tr>
      <w:tr w:rsidR="00BE61AB" w:rsidRPr="00BE61AB" w14:paraId="290B3A5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77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00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Telefon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pak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se 1000 euro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767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655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120.00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7880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5CADF64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007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B8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Kompjuter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pak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se 1000 euro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9E20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21,355.70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EFA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7E1D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639454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D02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DB5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Makina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fotokopjuese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54FC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26B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1480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452EE6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436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D67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speciale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mjekësore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3E5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66DE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65.40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5E3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563CDDC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224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110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&lt;1000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EEA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223,912.24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2DD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     118,360.42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6AE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89.18 </w:t>
            </w:r>
          </w:p>
        </w:tc>
      </w:tr>
      <w:tr w:rsidR="00BE61AB" w:rsidRPr="00BE61AB" w14:paraId="3EA838C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298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13610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56B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zyrë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A4B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32,548.16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D79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19,330.83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AC0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68.37 </w:t>
            </w:r>
          </w:p>
        </w:tc>
      </w:tr>
      <w:tr w:rsidR="00BE61AB" w:rsidRPr="00BE61AB" w14:paraId="7921AE1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C30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13611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48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dokumenta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bllanko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6F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4E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2,800.00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7F4A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07EA060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9920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225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ushqim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pije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228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123,194.23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B1E8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7,829.51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76A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1,473.46 </w:t>
            </w:r>
          </w:p>
        </w:tc>
      </w:tr>
      <w:tr w:rsidR="00BE61AB" w:rsidRPr="00BE61AB" w14:paraId="69101A7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514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C2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mjekësore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30E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93,939.08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E68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141,298.11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0177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(33.52)</w:t>
            </w:r>
          </w:p>
        </w:tc>
      </w:tr>
      <w:tr w:rsidR="00BE61AB" w:rsidRPr="00BE61AB" w14:paraId="4CCD360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3C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F0A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pastrimi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958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11,383.15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8575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13,415.73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B0E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(15.15)</w:t>
            </w:r>
          </w:p>
        </w:tc>
      </w:tr>
      <w:tr w:rsidR="00BE61AB" w:rsidRPr="00BE61AB" w14:paraId="48A8A43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EC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9C4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veshmbathje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972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-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807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4,355.00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933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3E2501B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6F6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913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Akomodimi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1AE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235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DF9B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0B2C51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C37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13680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1F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Tiketat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siguruese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banderollat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3DA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DFA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BA3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2FBA63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9C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189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Vaj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921A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FF9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7B0E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128A97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B6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CB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Naftë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ngrohje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qendrore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D68C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5,800.35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D03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15,024.07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E61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(61.39)</w:t>
            </w:r>
          </w:p>
        </w:tc>
      </w:tr>
      <w:tr w:rsidR="00BE61AB" w:rsidRPr="00BE61AB" w14:paraId="0EB522A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5E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EB3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Qymyr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EAD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998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3625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655E0C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CC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85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Dru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A4B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55,415.20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147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52,943.21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0F3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4.67 </w:t>
            </w:r>
          </w:p>
        </w:tc>
      </w:tr>
      <w:tr w:rsidR="00BE61AB" w:rsidRPr="00BE61AB" w14:paraId="7C0C9E1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18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13770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B9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Derivate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gjenerator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F96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5,449.94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E24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1,170.06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B5D7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365.78 </w:t>
            </w:r>
          </w:p>
        </w:tc>
      </w:tr>
      <w:tr w:rsidR="00BE61AB" w:rsidRPr="00BE61AB" w14:paraId="5FE1B80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346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13780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92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Karburant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vetura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25F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75,170.93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B0E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47,160.35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5F0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59.39 </w:t>
            </w:r>
          </w:p>
        </w:tc>
      </w:tr>
      <w:tr w:rsidR="00BE61AB" w:rsidRPr="00BE61AB" w14:paraId="5CC8653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E7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13810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F60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Avanc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imeta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FCF7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(248.00)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7FF0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4,354.60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526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(105.70)</w:t>
            </w:r>
          </w:p>
        </w:tc>
      </w:tr>
      <w:tr w:rsidR="00BE61AB" w:rsidRPr="00BE61AB" w14:paraId="5719E2E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91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13820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85B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Avanc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udhetime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zyrtre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64D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2,971.06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476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283.97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217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946.26 </w:t>
            </w:r>
          </w:p>
        </w:tc>
      </w:tr>
      <w:tr w:rsidR="00BE61AB" w:rsidRPr="00BE61AB" w14:paraId="2DF8D70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B74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13950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49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Regjistrim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automjeteve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778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2,695.00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2DA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3,260.00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BE0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(17.33)</w:t>
            </w:r>
          </w:p>
        </w:tc>
      </w:tr>
      <w:tr w:rsidR="00BE61AB" w:rsidRPr="00BE61AB" w14:paraId="4A07918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22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13951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CF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Sigurimi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automjeteve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1FB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8F48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A478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600338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202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13952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EA1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Taksa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komunale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regjis.i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auto.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FBC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B41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DC68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18A982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99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943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Mirëmb.dhe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riparimi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automjeteve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A13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18,445.00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9FE1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16,879.56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B84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9.27 </w:t>
            </w:r>
          </w:p>
        </w:tc>
      </w:tr>
      <w:tr w:rsidR="00BE61AB" w:rsidRPr="00BE61AB" w14:paraId="328D24D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609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4DA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Mirëmbaj.e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ndërtesave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06E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3138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0EAF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C031B1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91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14022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54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Mirëmbaj.e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ndërtesave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admin.afariste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44C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30C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841DB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AD102E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30F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14023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A1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shkollave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433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727.17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762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40,534.00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CF35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(98.21)</w:t>
            </w:r>
          </w:p>
        </w:tc>
      </w:tr>
      <w:tr w:rsidR="00BE61AB" w:rsidRPr="00BE61AB" w14:paraId="3D50B57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37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14024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88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Mirembajtja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eobjekteve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shendetesore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399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3,334.92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94CD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70,089.34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E51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0B2165E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DC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B6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Mirembajtja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auto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rrugeve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8AB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607.65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1C7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41,807.99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E65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2C02249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80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14032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163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rrugeve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lokale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439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163,687.75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3BF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39,146.80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73F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318.14 </w:t>
            </w:r>
          </w:p>
        </w:tc>
      </w:tr>
      <w:tr w:rsidR="00BE61AB" w:rsidRPr="00BE61AB" w14:paraId="4733B2D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39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04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Mirëmbajtje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teknologjisë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informative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682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7DA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F23F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592ABD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28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93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Mirëmbaj.e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mobileve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2E4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9,165.00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892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12,832.40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25B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(28.58)</w:t>
            </w:r>
          </w:p>
        </w:tc>
      </w:tr>
      <w:tr w:rsidR="00BE61AB" w:rsidRPr="00BE61AB" w14:paraId="1FE44D1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109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773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Mirembajtja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rutinore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F99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46,048.16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B41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561.89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5E6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03FB6F8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D8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F2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Qiraja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ndërtesa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969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657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A3475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B377EC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89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14130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1FB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Qiraja-paisjet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14B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7,583.14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29B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4A6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426FE2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E5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14140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D6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Qiraja-makineria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711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8A2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ED67A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3DFBCF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2E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14210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263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Reklamat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konkurset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5F6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A2F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EF8E8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3ECD52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2950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14220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D20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Botimet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publikimeve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E587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3,850.00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A5F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1,120.00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CAE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243.75 </w:t>
            </w:r>
          </w:p>
        </w:tc>
      </w:tr>
      <w:tr w:rsidR="00BE61AB" w:rsidRPr="00BE61AB" w14:paraId="0185327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74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14230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F5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Shp.per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infor.pub.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24A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A70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4.00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DCB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7CAFA1F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53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14310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6D0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Dreka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zyrtare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5F33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949.60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9C5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1,922.77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65C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(50.61)</w:t>
            </w:r>
          </w:p>
        </w:tc>
      </w:tr>
      <w:tr w:rsidR="00BE61AB" w:rsidRPr="00BE61AB" w14:paraId="41803BE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5C5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14410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A7E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Shpenzime-vendimet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gjykatave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3B5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F13B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21,050.45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BD5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012D19D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AE1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14420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3E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Pagesa-neni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39.2 LMFPP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400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33D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91E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EA997A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B0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21110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3F2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Shp.per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entit.publike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D14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576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49589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33FB37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2800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21200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0B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Sub.për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entitete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jopublike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919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25,600.00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A648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15,730.00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9A3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62.75 </w:t>
            </w:r>
          </w:p>
        </w:tc>
      </w:tr>
      <w:tr w:rsidR="00BE61AB" w:rsidRPr="00BE61AB" w14:paraId="1B1729B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6A2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22200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C53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Pagesa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përfituesit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individual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DEC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82,600.00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1F4D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67,697.00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F50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22.01 </w:t>
            </w:r>
          </w:p>
        </w:tc>
      </w:tr>
      <w:tr w:rsidR="00BE61AB" w:rsidRPr="00BE61AB" w14:paraId="39B5898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9D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A40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Ndërtesat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banimit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B93F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121,409.75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2D4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113,546.12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6EE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6.93 </w:t>
            </w:r>
          </w:p>
        </w:tc>
      </w:tr>
      <w:tr w:rsidR="00BE61AB" w:rsidRPr="00BE61AB" w14:paraId="415FE91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36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642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Ndërtesat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adminis.afariste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604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EA7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C84D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3C8205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181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DFD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arsimore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E8C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104,480.02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1FA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172,362.21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B9E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(39.38)</w:t>
            </w:r>
          </w:p>
        </w:tc>
      </w:tr>
      <w:tr w:rsidR="00BE61AB" w:rsidRPr="00BE61AB" w14:paraId="51ACE5B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28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41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kulturore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0F6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29,849.51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D59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17,762.14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895F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68.05 </w:t>
            </w:r>
          </w:p>
        </w:tc>
      </w:tr>
      <w:tr w:rsidR="00BE61AB" w:rsidRPr="00BE61AB" w14:paraId="260091C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D6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E94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sportive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50C8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74,612.95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9EC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12,309.76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B6B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506.13 </w:t>
            </w:r>
          </w:p>
        </w:tc>
      </w:tr>
      <w:tr w:rsidR="00BE61AB" w:rsidRPr="00BE61AB" w14:paraId="002D120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0F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EEE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memoriale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6C4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DC9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B12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2E116B9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BA7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F6C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Rrethoja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FD5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50,743.65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022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E04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2EBD323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665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D7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Fushat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sportit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4B3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25,000.00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DE3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BE4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15569B2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1C1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1E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shëndetësore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D15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79D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B2AD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40526E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86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3EC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rr.lokale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65C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1,147,499.15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2C10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808,907.52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66A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41.86 </w:t>
            </w:r>
          </w:p>
        </w:tc>
      </w:tr>
      <w:tr w:rsidR="00BE61AB" w:rsidRPr="00BE61AB" w14:paraId="110D063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1B6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DE5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Trotuaret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97B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150,824.92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F99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959,204.54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9D0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(84.28)</w:t>
            </w:r>
          </w:p>
        </w:tc>
      </w:tr>
      <w:tr w:rsidR="00BE61AB" w:rsidRPr="00BE61AB" w14:paraId="6A59282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E6B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9F1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Kanalizimi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818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88,867.66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176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141,765.58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35E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(37.31)</w:t>
            </w:r>
          </w:p>
        </w:tc>
      </w:tr>
      <w:tr w:rsidR="00BE61AB" w:rsidRPr="00BE61AB" w14:paraId="2259594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5B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863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Ujesjellesi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C02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87,964.93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64C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12,330.29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791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613.41 </w:t>
            </w:r>
          </w:p>
        </w:tc>
      </w:tr>
      <w:tr w:rsidR="00BE61AB" w:rsidRPr="00BE61AB" w14:paraId="0AB6E81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5D1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31270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738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Mirembajtja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investimeve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EE0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56,051.70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DF7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24D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7C302D13" w14:textId="77777777" w:rsidTr="00BE61AB">
        <w:trPr>
          <w:gridBefore w:val="1"/>
          <w:gridAfter w:val="1"/>
          <w:wBefore w:w="185" w:type="dxa"/>
          <w:wAfter w:w="3812" w:type="dxa"/>
          <w:trHeight w:val="51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578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31510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BC9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Furniz.me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rryme,gjenerim,transmision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ndriqimi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publik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6C6B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84,999.21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6C5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192,453.12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8A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(55.83)</w:t>
            </w:r>
          </w:p>
        </w:tc>
      </w:tr>
      <w:tr w:rsidR="00BE61AB" w:rsidRPr="00BE61AB" w14:paraId="582D949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404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31640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FD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Kompjuter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EF7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D20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FA63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7203BE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D0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31660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602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speciale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mjekësore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578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27,840.00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537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42,060.00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8026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(33.81)</w:t>
            </w:r>
          </w:p>
        </w:tc>
      </w:tr>
      <w:tr w:rsidR="00BE61AB" w:rsidRPr="00BE61AB" w14:paraId="32AFC4E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C4E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31690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66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044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3CD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57D9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12A652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8A7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31703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C9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Vetura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ndihmes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shpejte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0FAB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0C5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0E3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1DFDA34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299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31900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87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Kapital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tjetër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EB3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9BF5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D84D5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B6FB17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0E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FE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Ujësjellësi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CE4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8E4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FA43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18BE90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BC8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31620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DE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Mobilje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FDB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8C0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EE7D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A1F84C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30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31690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9A1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472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C66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CEE3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1FF9A3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7800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31700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57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Vetura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zyrtare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109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847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8D88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7D8A68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524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BA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Investimet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vijim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636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B79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07A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C1F3BE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FE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7D6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Toka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shpronesimi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401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25,020.00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A4D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114,811.00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BB3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2B1693C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563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1B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Rregullimi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lemenjeve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72A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30,432.89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3AD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211,246.15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269E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(85.59)</w:t>
            </w:r>
          </w:p>
        </w:tc>
      </w:tr>
      <w:tr w:rsidR="00BE61AB" w:rsidRPr="00BE61AB" w14:paraId="1F55B47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C5C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9CB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Sheshi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hapesirat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publike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C7E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25,000.00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0EA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3B2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4BA441A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F6C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33100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5E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Trans.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kap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.-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entitetet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publike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7AD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09A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1486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11CC5A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BAF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33200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5A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Trans.kapitale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entitetet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jopublike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345E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EB08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41,245.00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EDB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(100.00)</w:t>
            </w:r>
          </w:p>
        </w:tc>
      </w:tr>
      <w:tr w:rsidR="00BE61AB" w:rsidRPr="00BE61AB" w14:paraId="3E60C0B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7B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34000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78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Pagesa-vendime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gjyqësore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10A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A14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910E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CD4FA0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202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34100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31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Pagesa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neni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39.2 LMFPP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BC0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B5C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886F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B7F7D5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1894B2B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Buxheti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B157BED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23FFBA0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13,611,310.63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BA522BC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13,737,536.65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258A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(0.92)</w:t>
            </w:r>
          </w:p>
        </w:tc>
      </w:tr>
      <w:tr w:rsidR="00BE61AB" w:rsidRPr="00BE61AB" w14:paraId="211D510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824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00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neto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përmes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listës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BF5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6C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CC3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ACAC43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DE8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13141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981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Meditje-udhetim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zyrtar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jasht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DD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4E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7DD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C8B18C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30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E3A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Shërb.kontraktuese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73B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710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C854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6F5DA0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6BF4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6A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Mobilje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pak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se 1000 euro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AE9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11,086.00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DA3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E6B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79567AA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F7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06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zyre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55B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794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2F8FA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6D2446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CE0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47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ushqim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pije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F4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7C0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4F7E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52DCE9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F78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6EB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Naftë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ngrohje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qendrore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AA8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32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8406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0B9A96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67B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13950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CB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Rexhistrimi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automjeteve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B37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922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C029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12533D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8D4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14023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7B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Mirembajtje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shkollave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B5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FE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6CFE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BFD7A4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08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4A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Qiraja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ndërtesa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2C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82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2BC1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276101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17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14310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74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Dreka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zyrtare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E2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AA1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173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0D3630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48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14410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F64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Shpenzime-vendimet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gjykatave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34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65A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0E09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8232E1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1C2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21110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9DE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Sub.për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entitete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publike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593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A88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58E0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6FF3B1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25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21120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99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Sub.për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entitete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kulturore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3E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F6F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E64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0DCDD3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5F70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21200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235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Sub.për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entitete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jopublike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217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359,848.27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00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295,038.49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C595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21.97 </w:t>
            </w:r>
          </w:p>
        </w:tc>
      </w:tr>
      <w:tr w:rsidR="00BE61AB" w:rsidRPr="00BE61AB" w14:paraId="1DDEB56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9B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22200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63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Pag.për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përfituesit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individual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03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120,753.50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C6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105,336.56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35D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14.64 </w:t>
            </w:r>
          </w:p>
        </w:tc>
      </w:tr>
      <w:tr w:rsidR="00BE61AB" w:rsidRPr="00BE61AB" w14:paraId="6A2A0CD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F5A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DB3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Ndërtesat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adminis.afariste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4C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72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E21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580032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5537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94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kulturore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9F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E6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FDAF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116373D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B2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6A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sportive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7C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BA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34C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00B0E10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AAE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6E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rr.lokale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2F9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27,636.52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6F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91E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CA12A8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932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A6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Trotuaret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DC7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29,949.90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18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BAAB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82C6C9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795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325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Kanalizimi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C3E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52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7926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8B45ED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E47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84B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Ujësjellësi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B07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418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2EE9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6D5974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1F6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31270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BF0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Mirembajtja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investime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C03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D31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5,826.72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270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66A4DF0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411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31610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530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teknologjise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informative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80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23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033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1A5A60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FC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31690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389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29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BA0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395E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9A1371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8DC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31800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AAF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Makineria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F6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936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27EB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C08BF0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E1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31900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90B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Kapital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tjetër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4AD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BB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955D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B4717F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D91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32000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282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Investimet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vijim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AB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A9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8F94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812F0D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B5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49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Toka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20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9,309.00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5D1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153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51AD589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1B2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B59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Rregullimi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lemenjeve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BA8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13,308.43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C4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BA2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362C4D7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28B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32050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7F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Financim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me IPA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C28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680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A8EF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4688B2A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1A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EE8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Rregullimi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lemenjeve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B1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DBF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2F1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0A29631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2D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DF3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Toka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shpronedsimi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935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A5C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0CB70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78AA21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0CBA6FF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Të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hyrat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vet.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FD27A93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8B52FA5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571,891.62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9F1A967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406,201.77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FCB3C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40.79 </w:t>
            </w:r>
          </w:p>
        </w:tc>
      </w:tr>
      <w:tr w:rsidR="00BE61AB" w:rsidRPr="00BE61AB" w14:paraId="4BF8EA1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49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61E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neto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përmes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listës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1E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173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381F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274DFE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54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11400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D15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Pune 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kontrate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60E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7A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792F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F587C7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AD5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11500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ED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Tatimi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ndalur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ardh.pers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5D6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A4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2732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18D008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D7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11600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06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Kontributi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pensional-punëtori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91F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9A4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798D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3C89BF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CB0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13133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D96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Shpenz.tjera-udhe.zyrtar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brenda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588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0F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733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B13079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98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DC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Shërb.e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ndrysh.intelek.këshill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657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1D7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F1D4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E9079F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4D7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CA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Shërb.kontraktuese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FF6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6D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56A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4524FC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CEE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13470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230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Shërbiem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teknike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66D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E8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2BCCF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B67D4D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10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480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Mobilje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pak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se 1000 euro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00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14,115.25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2F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ECA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0C99651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7A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76B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&lt;1000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29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085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DB00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0EEBDB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183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EA2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zyrë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5B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6A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F409E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B0459F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314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7CA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ushqim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pije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E3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A6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D723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CC0EA3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DE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F4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veshmbathje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E56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BF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EEA56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D2CC70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FE3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64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Naftë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ngrohje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qendrore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3DB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6A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88C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A85931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93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89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Dru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43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3D8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0D34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F44D06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49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13770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5B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Derivate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gjenerator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A28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04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FBE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500775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442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13780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C0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Karburant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vetura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94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966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1348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99AF676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C3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13951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2B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Sigurimi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automjeteve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57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75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2D55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EA05EF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BE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68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Mirëmbaj.dhe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riparim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automjeteve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DC7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C32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8801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E332254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D47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E12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Mirëmbaj.e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ndërtesave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BA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D2C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77A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65DEFC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02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14023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3F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Mirembajtja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shkollave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D79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07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39,433.66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8CC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2E00994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BF50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14050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581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Mirëmbaj.e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mobileve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90A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00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CA7B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F69EBC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861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14220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B3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Botimet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publikimeve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19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F13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1E94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70FD76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281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14410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9D5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Shpenzime-vendimet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gjykatave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28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4A2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1C2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0AC28B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FC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21120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F01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Sub.për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entitete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kulturore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8FC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3D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F52A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F06451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A3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21200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5A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Sub.për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entitete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jopublike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84A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114,975.91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63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40525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92E6040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6BD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22100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5B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Transfere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Qeveri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03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A0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1B33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32781D5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403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22200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EE2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Pag.për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përfituesit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individual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218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B6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7973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088F82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0B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F19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Ndërtesat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banimit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36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DF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27F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1451CA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170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B7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Ndertesat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administrative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afariste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A0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CE1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4DFA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240FFFA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013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C28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arsimore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7D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14,773.36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407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7,029.84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E55D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7247FC22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99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484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shendetesore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CC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53,204.18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08F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052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0E30848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9E2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86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Rrethoja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2D6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4E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0FDA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0411BAC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0F2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0CE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Garazha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1F4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8C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FBF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1F03099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4207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31230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E94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Ndërtimi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rr.lokale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F1E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87,928.29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CD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46,803.76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75A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87.87 </w:t>
            </w:r>
          </w:p>
        </w:tc>
      </w:tr>
      <w:tr w:rsidR="00BE61AB" w:rsidRPr="00BE61AB" w14:paraId="3CDC788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C199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E43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Trotuaret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54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69,999.79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40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214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1103CDF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C80C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6B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Kanalizimi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E63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24,474.00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0C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14,537.61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184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68.35 </w:t>
            </w:r>
          </w:p>
        </w:tc>
      </w:tr>
      <w:tr w:rsidR="00BE61AB" w:rsidRPr="00BE61AB" w14:paraId="43F148F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29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31270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2EC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Mirembajtja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investimeve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C3F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40,000.00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B3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C8A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4F02C03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229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31260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8A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Ujësjellësi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27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25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5AF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163C21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EB8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31702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890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Vetura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ndihmes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shpejte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86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6CE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ED0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73926A3F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F42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31900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4A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Kapital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tjetër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78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BB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9C92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50E1828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197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DB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Investimet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vijim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EF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8E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6824D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0EF898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B54E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4F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Toka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shpronesimi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6E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7B1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168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233F2B0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46F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C87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Rregullimi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lemenjeve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BA1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343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30,000.00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077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5C3D74F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961D035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Të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hyrat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vetanake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bartura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87D4AFC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09B27533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419,470.78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1E46DC3A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107,804.87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B677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289.10 </w:t>
            </w:r>
          </w:p>
        </w:tc>
      </w:tr>
      <w:tr w:rsidR="00BE61AB" w:rsidRPr="00BE61AB" w14:paraId="67A5AF5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B957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C6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Shpanz.e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udhët.zyrtar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brenda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vendit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AD3E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4FF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552E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FCA136C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3AC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F24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Sherbi.intelektuele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keshilledhenese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6FE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6F1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0A8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1C6F08E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CE3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950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Sherbime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kontraktuese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1C3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285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B06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2ACEB195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A46F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A7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Kompjuter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më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pak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se 1000 euro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ADF8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6F7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5398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40D735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5FEB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13509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9C7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Paisje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&lt;1000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DF0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38,008.00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493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C709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07B02BE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DC78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C9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zyre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4F3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626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8A267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49B56A9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E4C7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13620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712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Furnizim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ushqim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dhe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pije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3E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77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A3B6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75E7E5C1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731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31701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0CA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Kamion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- per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zjarrfikes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5A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21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AC01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5A37271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0E54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31800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980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Makineria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43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D78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E33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4F03B47B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92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31900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B9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Kapital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tjetër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B1B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E3F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7763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8206CAA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5C2FB045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Qeveria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Japoneze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2C8A32E4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4CCF16EA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38,008.00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FAEF0CA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-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850CC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606A737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8555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13460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8E3F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Sherbime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kontraktuese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tjera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95F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A5CF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D80E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48C2EB33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8906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21200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A17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Subvencionet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entitetet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jopublike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316C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109,862.09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BD20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33,600.00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33A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50B0E3D8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EE72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22200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355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Pag.për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përfituesit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individual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10E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2C6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7E8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BE61AB" w:rsidRPr="00BE61AB" w14:paraId="267AB4F7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AC2A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31122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80CD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Objektet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shendetesore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257E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337B4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C191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01E4F92D" w14:textId="77777777" w:rsidTr="00BE61AB">
        <w:trPr>
          <w:gridBefore w:val="1"/>
          <w:gridAfter w:val="1"/>
          <w:wBefore w:w="185" w:type="dxa"/>
          <w:wAfter w:w="3812" w:type="dxa"/>
          <w:trHeight w:val="25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D20AD" w14:textId="77777777" w:rsidR="00BE61AB" w:rsidRPr="00BE61AB" w:rsidRDefault="00BE61AB" w:rsidP="00BE61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32110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687B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Rregullimi</w:t>
            </w:r>
            <w:proofErr w:type="spellEnd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lemenjeve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3C82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0A96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D01A5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24516255" w14:textId="77777777" w:rsidTr="00BE61AB">
        <w:trPr>
          <w:gridBefore w:val="1"/>
          <w:gridAfter w:val="1"/>
          <w:wBefore w:w="185" w:type="dxa"/>
          <w:wAfter w:w="3812" w:type="dxa"/>
          <w:trHeight w:val="24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EBD8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95A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D5D39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0B9A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001F" w14:textId="77777777" w:rsidR="00BE61AB" w:rsidRPr="00BE61AB" w:rsidRDefault="00BE61AB" w:rsidP="00BE61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>#DIV/0!</w:t>
            </w:r>
          </w:p>
        </w:tc>
      </w:tr>
      <w:tr w:rsidR="00BE61AB" w:rsidRPr="00BE61AB" w14:paraId="106F56A0" w14:textId="77777777" w:rsidTr="00BE61AB">
        <w:trPr>
          <w:gridBefore w:val="1"/>
          <w:gridAfter w:val="1"/>
          <w:wBefore w:w="185" w:type="dxa"/>
          <w:wAfter w:w="3812" w:type="dxa"/>
          <w:trHeight w:val="240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61360BC7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Donatoret</w:t>
            </w:r>
            <w:proofErr w:type="spellEnd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Brendshem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16EB445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3F06B93F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109,862.09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14:paraId="7FFD7B3A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33,600.00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D5C01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226.97 </w:t>
            </w:r>
          </w:p>
        </w:tc>
      </w:tr>
      <w:tr w:rsidR="00BE61AB" w:rsidRPr="00BE61AB" w14:paraId="7E4AACFD" w14:textId="77777777" w:rsidTr="00BE61AB">
        <w:trPr>
          <w:gridBefore w:val="1"/>
          <w:gridAfter w:val="1"/>
          <w:wBefore w:w="185" w:type="dxa"/>
          <w:wAfter w:w="3812" w:type="dxa"/>
          <w:trHeight w:val="495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5AFDD0" w14:textId="77777777" w:rsidR="00BE61AB" w:rsidRPr="00BE61AB" w:rsidRDefault="00BE61AB" w:rsidP="00BE61AB">
            <w:pPr>
              <w:rPr>
                <w:rFonts w:ascii="Castellar" w:hAnsi="Castellar" w:cs="Arial"/>
                <w:sz w:val="20"/>
                <w:szCs w:val="20"/>
                <w:lang w:val="en-US"/>
              </w:rPr>
            </w:pPr>
            <w:r w:rsidRPr="00BE61AB">
              <w:rPr>
                <w:rFonts w:ascii="Castellar" w:hAnsi="Castellar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C7C531" w14:textId="77777777" w:rsidR="00BE61AB" w:rsidRPr="00BE61AB" w:rsidRDefault="00BE61AB" w:rsidP="00BE61AB">
            <w:pPr>
              <w:rPr>
                <w:rFonts w:ascii="Castellar" w:hAnsi="Castellar" w:cs="Arial"/>
                <w:sz w:val="20"/>
                <w:szCs w:val="20"/>
                <w:lang w:val="en-US"/>
              </w:rPr>
            </w:pPr>
            <w:r w:rsidRPr="00BE61AB">
              <w:rPr>
                <w:rFonts w:ascii="Castellar" w:hAnsi="Castellar" w:cs="Arial"/>
                <w:sz w:val="20"/>
                <w:szCs w:val="20"/>
                <w:lang w:val="en-US"/>
              </w:rPr>
              <w:t>TOTALI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E4BE39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14,846,299.07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6246E1" w14:textId="77777777" w:rsidR="00BE61AB" w:rsidRPr="00BE61AB" w:rsidRDefault="00BE61AB" w:rsidP="00BE61A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14,285,143.29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60C17" w14:textId="77777777" w:rsidR="00BE61AB" w:rsidRPr="00BE61AB" w:rsidRDefault="00BE61AB" w:rsidP="00BE61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61A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3.93 </w:t>
            </w:r>
          </w:p>
        </w:tc>
      </w:tr>
    </w:tbl>
    <w:p w14:paraId="7392958F" w14:textId="77777777" w:rsidR="00A66142" w:rsidRDefault="00A66142" w:rsidP="00031061">
      <w:pPr>
        <w:jc w:val="both"/>
        <w:rPr>
          <w:sz w:val="18"/>
          <w:szCs w:val="18"/>
        </w:rPr>
      </w:pPr>
    </w:p>
    <w:p w14:paraId="39553058" w14:textId="77777777" w:rsidR="00724D44" w:rsidRDefault="00724D44" w:rsidP="00031061">
      <w:pPr>
        <w:jc w:val="both"/>
        <w:rPr>
          <w:sz w:val="18"/>
          <w:szCs w:val="18"/>
        </w:rPr>
      </w:pPr>
    </w:p>
    <w:p w14:paraId="142C7624" w14:textId="77777777" w:rsidR="00724D44" w:rsidRDefault="00724D44" w:rsidP="00031061">
      <w:pPr>
        <w:jc w:val="both"/>
        <w:rPr>
          <w:sz w:val="18"/>
          <w:szCs w:val="18"/>
        </w:rPr>
      </w:pPr>
    </w:p>
    <w:p w14:paraId="08BCF236" w14:textId="77777777" w:rsidR="00724D44" w:rsidRDefault="00724D44" w:rsidP="00031061">
      <w:pPr>
        <w:jc w:val="both"/>
        <w:rPr>
          <w:sz w:val="18"/>
          <w:szCs w:val="18"/>
        </w:rPr>
      </w:pPr>
    </w:p>
    <w:p w14:paraId="53A4BEC2" w14:textId="77777777" w:rsidR="00724D44" w:rsidRDefault="00724D44" w:rsidP="00031061">
      <w:pPr>
        <w:jc w:val="both"/>
        <w:rPr>
          <w:sz w:val="18"/>
          <w:szCs w:val="18"/>
        </w:rPr>
      </w:pPr>
    </w:p>
    <w:p w14:paraId="7236FAB4" w14:textId="77777777" w:rsidR="00724D44" w:rsidRDefault="00724D44" w:rsidP="00031061">
      <w:pPr>
        <w:jc w:val="both"/>
        <w:rPr>
          <w:sz w:val="18"/>
          <w:szCs w:val="18"/>
        </w:rPr>
      </w:pPr>
    </w:p>
    <w:p w14:paraId="423CD09D" w14:textId="77777777" w:rsidR="00724D44" w:rsidRDefault="00724D44" w:rsidP="00031061">
      <w:pPr>
        <w:jc w:val="both"/>
        <w:rPr>
          <w:sz w:val="18"/>
          <w:szCs w:val="18"/>
        </w:rPr>
      </w:pPr>
    </w:p>
    <w:p w14:paraId="321BEF60" w14:textId="77777777" w:rsidR="00724D44" w:rsidRDefault="00724D44" w:rsidP="00031061">
      <w:pPr>
        <w:jc w:val="both"/>
        <w:rPr>
          <w:sz w:val="18"/>
          <w:szCs w:val="18"/>
        </w:rPr>
      </w:pPr>
    </w:p>
    <w:p w14:paraId="74BB15A1" w14:textId="77777777" w:rsidR="00724D44" w:rsidRDefault="00724D44" w:rsidP="00031061">
      <w:pPr>
        <w:jc w:val="both"/>
        <w:rPr>
          <w:sz w:val="18"/>
          <w:szCs w:val="18"/>
        </w:rPr>
      </w:pPr>
    </w:p>
    <w:p w14:paraId="4839C6EF" w14:textId="77777777" w:rsidR="00724D44" w:rsidRDefault="00724D44" w:rsidP="00031061">
      <w:pPr>
        <w:jc w:val="both"/>
        <w:rPr>
          <w:sz w:val="18"/>
          <w:szCs w:val="18"/>
        </w:rPr>
      </w:pPr>
    </w:p>
    <w:p w14:paraId="6B91ABFE" w14:textId="77777777" w:rsidR="00724D44" w:rsidRDefault="00724D44" w:rsidP="00031061">
      <w:pPr>
        <w:jc w:val="both"/>
        <w:rPr>
          <w:sz w:val="18"/>
          <w:szCs w:val="18"/>
        </w:rPr>
      </w:pPr>
    </w:p>
    <w:p w14:paraId="4E802210" w14:textId="77777777" w:rsidR="00724D44" w:rsidRDefault="00724D44" w:rsidP="00031061">
      <w:pPr>
        <w:jc w:val="both"/>
        <w:rPr>
          <w:sz w:val="18"/>
          <w:szCs w:val="18"/>
        </w:rPr>
      </w:pPr>
    </w:p>
    <w:p w14:paraId="20DCD357" w14:textId="77777777" w:rsidR="004A5817" w:rsidRDefault="004A5817" w:rsidP="00031061">
      <w:pPr>
        <w:jc w:val="both"/>
        <w:rPr>
          <w:sz w:val="18"/>
          <w:szCs w:val="18"/>
        </w:rPr>
        <w:sectPr w:rsidR="004A5817" w:rsidSect="003911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820" w:type="dxa"/>
        <w:tblInd w:w="93" w:type="dxa"/>
        <w:tblLook w:val="04A0" w:firstRow="1" w:lastRow="0" w:firstColumn="1" w:lastColumn="0" w:noHBand="0" w:noVBand="1"/>
      </w:tblPr>
      <w:tblGrid>
        <w:gridCol w:w="960"/>
        <w:gridCol w:w="6100"/>
        <w:gridCol w:w="1220"/>
        <w:gridCol w:w="1277"/>
        <w:gridCol w:w="1100"/>
        <w:gridCol w:w="1277"/>
        <w:gridCol w:w="1087"/>
      </w:tblGrid>
      <w:tr w:rsidR="004A5817" w:rsidRPr="004A5817" w14:paraId="38F5E16E" w14:textId="77777777" w:rsidTr="004A58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1B2A49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31FEDF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Tabela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2: </w:t>
            </w: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Plani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Afatmesëm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të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hyrave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totale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të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buxhetit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komunal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0B8E5F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61B8CB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FAF4E7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FB6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EB05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5817" w:rsidRPr="004A5817" w14:paraId="25019FC5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FEC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6A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3805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1B9E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35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D46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0F52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5817" w:rsidRPr="004A5817" w14:paraId="0460DB04" w14:textId="77777777" w:rsidTr="004A5817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5B2062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Nr.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F624F2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Përshkrimi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F42D7C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Plani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F81B228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Realiz.janar-shtator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D9C86A5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Perqindja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realizimit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48E620D0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Realiz.janar-shtator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2021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F85A03B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Krahasimi</w:t>
            </w:r>
            <w:proofErr w:type="spellEnd"/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2022-2021</w:t>
            </w:r>
          </w:p>
        </w:tc>
      </w:tr>
      <w:tr w:rsidR="004A5817" w:rsidRPr="004A5817" w14:paraId="62196C6F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BEEB4B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55509F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TË HYRAT VETANAKE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102BC55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1,356,216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0FFB0D0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1,321,943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C2F14A6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537F7A0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1,196,142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F238E5E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10.52%</w:t>
            </w:r>
          </w:p>
        </w:tc>
      </w:tr>
      <w:tr w:rsidR="004A5817" w:rsidRPr="004A5817" w14:paraId="6D5C677A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1D8B0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1.1.1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27CCE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Tatimi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në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pronë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3AAC67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528,437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F49C6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415,831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21AD2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BB948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589,090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FFE762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-29.41%</w:t>
            </w:r>
          </w:p>
        </w:tc>
      </w:tr>
      <w:tr w:rsidR="004A5817" w:rsidRPr="004A5817" w14:paraId="42958046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A9B19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CD797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Tatimi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ne toke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87769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150,000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DB50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5D70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C6341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8C0B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</w:tr>
      <w:tr w:rsidR="004A5817" w:rsidRPr="004A5817" w14:paraId="430A09AE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6D0D2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1.1.2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60EDD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Taksat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komunale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54F07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265,107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9668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593,522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FE774C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224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3371EF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361,277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A690B3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64.28%</w:t>
            </w:r>
          </w:p>
        </w:tc>
      </w:tr>
      <w:tr w:rsidR="004A5817" w:rsidRPr="004A5817" w14:paraId="11D1DAB3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C3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B87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Licencat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dhe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lejet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02E9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102,098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EE0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13,921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D31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14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E206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5,431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A2A1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156.33%</w:t>
            </w:r>
          </w:p>
        </w:tc>
      </w:tr>
      <w:tr w:rsidR="004A5817" w:rsidRPr="004A5817" w14:paraId="42347A11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C132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6F88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Certifikatat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dhe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dokumentet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zyrtare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A27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50,000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F5A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76,956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6DD2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154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D195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66,050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EEC3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16.51%</w:t>
            </w:r>
          </w:p>
        </w:tc>
      </w:tr>
      <w:tr w:rsidR="004A5817" w:rsidRPr="004A5817" w14:paraId="089568D0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619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AACF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Taksat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paisjeve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motorike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gjobat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në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trafik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regj.i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auto.,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agjens.i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pyjeve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BF9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20,342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999E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263,077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031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1,293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B4D4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152,482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0D203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72.53%</w:t>
            </w:r>
          </w:p>
        </w:tc>
      </w:tr>
      <w:tr w:rsidR="004A5817" w:rsidRPr="004A5817" w14:paraId="1EA7DE3D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9B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C0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Lejet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për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ndërtesa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4969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50,000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7097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120,026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657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240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BFE5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19,497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5314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515.61%</w:t>
            </w:r>
          </w:p>
        </w:tc>
      </w:tr>
      <w:tr w:rsidR="004A5817" w:rsidRPr="004A5817" w14:paraId="4026E0C9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97F0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A7E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Taksat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tjera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komun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.(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aktiv.gjeo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dhe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shërb.e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inspektimit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B87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42,667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FEF5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119,541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C04A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280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B51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117,817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3362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1.46%</w:t>
            </w:r>
          </w:p>
        </w:tc>
      </w:tr>
      <w:tr w:rsidR="004A5817" w:rsidRPr="004A5817" w14:paraId="1BFC6C05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2F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D02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Takse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mbeturina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494D9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2346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F11E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110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CAA9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</w:tr>
      <w:tr w:rsidR="004A5817" w:rsidRPr="004A5817" w14:paraId="0FEC039A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8BF4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1.1.3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DFD60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Ngarkesat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komunale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E20C6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346,950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CBF7B0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253,466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9F7C6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73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D342C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190,424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633BF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33.11%</w:t>
            </w:r>
          </w:p>
        </w:tc>
      </w:tr>
      <w:tr w:rsidR="004A5817" w:rsidRPr="004A5817" w14:paraId="4363C033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DCE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297E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Ngarkesat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rregullatore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A60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6F65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5946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EAC4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A4BD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#DIV/0!</w:t>
            </w:r>
          </w:p>
        </w:tc>
      </w:tr>
      <w:tr w:rsidR="004A5817" w:rsidRPr="004A5817" w14:paraId="61CC1183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40B0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9D0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Të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hyrat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nga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qiraja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shfryt.i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pronës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komunale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BD4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99B8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110,699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1FE1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D447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75,538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83F5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46.55%</w:t>
            </w:r>
          </w:p>
        </w:tc>
      </w:tr>
      <w:tr w:rsidR="004A5817" w:rsidRPr="004A5817" w14:paraId="2609ADCB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C1AD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A0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Bashkë-pagesat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për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arsim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6678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75,000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EA08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80,534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DF9D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107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7868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48,970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F69D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64.46%</w:t>
            </w:r>
          </w:p>
        </w:tc>
      </w:tr>
      <w:tr w:rsidR="004A5817" w:rsidRPr="004A5817" w14:paraId="38E8F92D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688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7BAD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Bashkë-pagesat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për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shëndetësi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87BF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72,000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7370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62,234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93B6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890E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65,916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B30D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-5.59%</w:t>
            </w:r>
          </w:p>
        </w:tc>
      </w:tr>
      <w:tr w:rsidR="004A5817" w:rsidRPr="004A5817" w14:paraId="3B6B8497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C2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DE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Ngarkesat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tjera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komunale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8D17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199,950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9AB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9BB8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C1C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4DE28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#DIV/0!</w:t>
            </w:r>
          </w:p>
        </w:tc>
      </w:tr>
      <w:tr w:rsidR="004A5817" w:rsidRPr="004A5817" w14:paraId="43B15148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A697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1.1.4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C3D6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Të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hyrat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tjera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të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ardhurat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tjera-taksat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administrative)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0BEC49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65,722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486E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38,884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676830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59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4DC6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49,481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8CCB0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-21.42%</w:t>
            </w:r>
          </w:p>
        </w:tc>
      </w:tr>
      <w:tr w:rsidR="004A5817" w:rsidRPr="004A5817" w14:paraId="47ED7CCD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80CB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1.1.5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CFFAD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Gjobat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gjykatës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9945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4BED05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19,940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D0D3ED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EEF5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400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11621B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4885.00%</w:t>
            </w:r>
          </w:p>
        </w:tc>
      </w:tr>
      <w:tr w:rsidR="004A5817" w:rsidRPr="004A5817" w14:paraId="336E426A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999E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1.1.6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19C5D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Shitja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aseteve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88236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83712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58521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3129C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5,470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D0C50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-100.00%</w:t>
            </w:r>
          </w:p>
        </w:tc>
      </w:tr>
      <w:tr w:rsidR="004A5817" w:rsidRPr="004A5817" w14:paraId="7C16D915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6AA49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1.1..7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F7AD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hyrat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nga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kultura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47D55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D0E2B1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300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589F4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A0D77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34E12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</w:tr>
      <w:tr w:rsidR="004A5817" w:rsidRPr="004A5817" w14:paraId="63543845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139304F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0A319DBF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Grantet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dhe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donancionet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2C7D5618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5F5CA8E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167,393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00C8FCD1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39978F4E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55,923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066171B7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199.33%</w:t>
            </w:r>
          </w:p>
        </w:tc>
      </w:tr>
      <w:tr w:rsidR="004A5817" w:rsidRPr="004A5817" w14:paraId="16E24E0E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9126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FB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Vendore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D302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9E70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129,385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F6B2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D37E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55,923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77E4" w14:textId="77777777" w:rsidR="004A5817" w:rsidRPr="004A5817" w:rsidRDefault="004A5817" w:rsidP="004A5817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131.36%</w:t>
            </w:r>
          </w:p>
        </w:tc>
      </w:tr>
      <w:tr w:rsidR="004A5817" w:rsidRPr="004A5817" w14:paraId="166AB390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C0B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140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Të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huaja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A2C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6045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38,008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F817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6CCF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34F6" w14:textId="77777777" w:rsidR="004A5817" w:rsidRPr="004A5817" w:rsidRDefault="004A5817" w:rsidP="004A581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#DIV/0!</w:t>
            </w:r>
          </w:p>
        </w:tc>
      </w:tr>
      <w:tr w:rsidR="004A5817" w:rsidRPr="004A5817" w14:paraId="4F08AC6B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67747E6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1.1.7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90DF8F3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Konfiskim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garancionit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tenderit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8147D89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520C2F8" w14:textId="77777777" w:rsidR="004A5817" w:rsidRPr="004A5817" w:rsidRDefault="004A5817" w:rsidP="004A58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4E46189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87E9C84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C471BF6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</w:tr>
      <w:tr w:rsidR="004A5817" w:rsidRPr="004A5817" w14:paraId="3B325D93" w14:textId="77777777" w:rsidTr="004A58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6F0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FE19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hyrat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nga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donacionet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nuk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jane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kalkuluar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si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te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hyra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vetanake</w:t>
            </w:r>
            <w:proofErr w:type="spellEnd"/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E73F0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2915C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41B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451A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5817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C9B2" w14:textId="77777777" w:rsidR="004A5817" w:rsidRPr="004A5817" w:rsidRDefault="004A5817" w:rsidP="004A58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4A7A425" w14:textId="70DB1C62" w:rsidR="00724D44" w:rsidRDefault="00724D44" w:rsidP="004A5817">
      <w:pPr>
        <w:jc w:val="both"/>
        <w:rPr>
          <w:sz w:val="18"/>
          <w:szCs w:val="18"/>
        </w:rPr>
      </w:pPr>
      <w:bookmarkStart w:id="0" w:name="_GoBack"/>
      <w:bookmarkEnd w:id="0"/>
    </w:p>
    <w:sectPr w:rsidR="00724D44" w:rsidSect="004A58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D5C4B" w14:textId="77777777" w:rsidR="00681270" w:rsidRDefault="00681270" w:rsidP="002E27E7">
      <w:r>
        <w:separator/>
      </w:r>
    </w:p>
  </w:endnote>
  <w:endnote w:type="continuationSeparator" w:id="0">
    <w:p w14:paraId="7C56B5A4" w14:textId="77777777" w:rsidR="00681270" w:rsidRDefault="00681270" w:rsidP="002E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9339" w14:textId="77777777" w:rsidR="0072088B" w:rsidRDefault="00720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32007"/>
      <w:docPartObj>
        <w:docPartGallery w:val="Page Numbers (Bottom of Page)"/>
        <w:docPartUnique/>
      </w:docPartObj>
    </w:sdtPr>
    <w:sdtEndPr/>
    <w:sdtContent>
      <w:p w14:paraId="76D6AAAE" w14:textId="77777777" w:rsidR="0072088B" w:rsidRDefault="0072088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581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45ECA07" w14:textId="77777777" w:rsidR="0072088B" w:rsidRDefault="007208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AA05A" w14:textId="77777777" w:rsidR="0072088B" w:rsidRDefault="00720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95C1F" w14:textId="77777777" w:rsidR="00681270" w:rsidRDefault="00681270" w:rsidP="002E27E7">
      <w:r>
        <w:separator/>
      </w:r>
    </w:p>
  </w:footnote>
  <w:footnote w:type="continuationSeparator" w:id="0">
    <w:p w14:paraId="139B6B64" w14:textId="77777777" w:rsidR="00681270" w:rsidRDefault="00681270" w:rsidP="002E2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B6C6E" w14:textId="77777777" w:rsidR="0072088B" w:rsidRDefault="00720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30DF7" w14:textId="77777777" w:rsidR="0072088B" w:rsidRDefault="007208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35F97" w14:textId="77777777" w:rsidR="0072088B" w:rsidRDefault="00720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858"/>
    <w:multiLevelType w:val="hybridMultilevel"/>
    <w:tmpl w:val="CA64E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B7988"/>
    <w:multiLevelType w:val="hybridMultilevel"/>
    <w:tmpl w:val="61E2A5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D0994"/>
    <w:multiLevelType w:val="hybridMultilevel"/>
    <w:tmpl w:val="76F4E190"/>
    <w:lvl w:ilvl="0" w:tplc="9CCE0AB8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21B5437"/>
    <w:multiLevelType w:val="hybridMultilevel"/>
    <w:tmpl w:val="6CD24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5D"/>
    <w:rsid w:val="00003277"/>
    <w:rsid w:val="00021E72"/>
    <w:rsid w:val="0002565F"/>
    <w:rsid w:val="00027027"/>
    <w:rsid w:val="00030986"/>
    <w:rsid w:val="00031061"/>
    <w:rsid w:val="00033854"/>
    <w:rsid w:val="00033FCC"/>
    <w:rsid w:val="00035010"/>
    <w:rsid w:val="00035BFF"/>
    <w:rsid w:val="000446C2"/>
    <w:rsid w:val="000538FA"/>
    <w:rsid w:val="00053D50"/>
    <w:rsid w:val="00063B6D"/>
    <w:rsid w:val="00066433"/>
    <w:rsid w:val="00072C64"/>
    <w:rsid w:val="00076BA6"/>
    <w:rsid w:val="0008634A"/>
    <w:rsid w:val="000A6177"/>
    <w:rsid w:val="000B251B"/>
    <w:rsid w:val="000B5A09"/>
    <w:rsid w:val="000D2B16"/>
    <w:rsid w:val="000F76B1"/>
    <w:rsid w:val="000F7B46"/>
    <w:rsid w:val="00113197"/>
    <w:rsid w:val="00123B82"/>
    <w:rsid w:val="00135431"/>
    <w:rsid w:val="00150D71"/>
    <w:rsid w:val="00156299"/>
    <w:rsid w:val="001574D9"/>
    <w:rsid w:val="00161403"/>
    <w:rsid w:val="00161FF2"/>
    <w:rsid w:val="0016558B"/>
    <w:rsid w:val="0016661A"/>
    <w:rsid w:val="00166987"/>
    <w:rsid w:val="001711AC"/>
    <w:rsid w:val="0018051F"/>
    <w:rsid w:val="00185BA6"/>
    <w:rsid w:val="00191F7E"/>
    <w:rsid w:val="001A792E"/>
    <w:rsid w:val="001C494C"/>
    <w:rsid w:val="001C4AD0"/>
    <w:rsid w:val="001C77B7"/>
    <w:rsid w:val="001E3C81"/>
    <w:rsid w:val="001F14AC"/>
    <w:rsid w:val="002034B4"/>
    <w:rsid w:val="00225F5F"/>
    <w:rsid w:val="002364AF"/>
    <w:rsid w:val="00241A5B"/>
    <w:rsid w:val="002509C6"/>
    <w:rsid w:val="00252FF3"/>
    <w:rsid w:val="00263C94"/>
    <w:rsid w:val="00274DAE"/>
    <w:rsid w:val="00285230"/>
    <w:rsid w:val="0028564C"/>
    <w:rsid w:val="00291FE9"/>
    <w:rsid w:val="0029493F"/>
    <w:rsid w:val="002A0E83"/>
    <w:rsid w:val="002B06C7"/>
    <w:rsid w:val="002C21C9"/>
    <w:rsid w:val="002C4C55"/>
    <w:rsid w:val="002D2E2C"/>
    <w:rsid w:val="002D7A7F"/>
    <w:rsid w:val="002E27E7"/>
    <w:rsid w:val="002E55CF"/>
    <w:rsid w:val="002F16D2"/>
    <w:rsid w:val="00300CF0"/>
    <w:rsid w:val="00314D63"/>
    <w:rsid w:val="0031642A"/>
    <w:rsid w:val="003178DB"/>
    <w:rsid w:val="00323843"/>
    <w:rsid w:val="00323B2A"/>
    <w:rsid w:val="00344A7E"/>
    <w:rsid w:val="00364275"/>
    <w:rsid w:val="00385A03"/>
    <w:rsid w:val="00391117"/>
    <w:rsid w:val="00391B60"/>
    <w:rsid w:val="003A791B"/>
    <w:rsid w:val="003A7D60"/>
    <w:rsid w:val="003A7F4F"/>
    <w:rsid w:val="003B4801"/>
    <w:rsid w:val="003B5CB1"/>
    <w:rsid w:val="003C197F"/>
    <w:rsid w:val="003C20A8"/>
    <w:rsid w:val="003D62FD"/>
    <w:rsid w:val="003D7F16"/>
    <w:rsid w:val="003E78EB"/>
    <w:rsid w:val="004020CA"/>
    <w:rsid w:val="00402803"/>
    <w:rsid w:val="004141D7"/>
    <w:rsid w:val="00414815"/>
    <w:rsid w:val="004150D9"/>
    <w:rsid w:val="004313FB"/>
    <w:rsid w:val="004370F1"/>
    <w:rsid w:val="0044140A"/>
    <w:rsid w:val="00454613"/>
    <w:rsid w:val="00460CC1"/>
    <w:rsid w:val="00467343"/>
    <w:rsid w:val="00474A46"/>
    <w:rsid w:val="004775E3"/>
    <w:rsid w:val="004912D4"/>
    <w:rsid w:val="004A25A0"/>
    <w:rsid w:val="004A375B"/>
    <w:rsid w:val="004A5817"/>
    <w:rsid w:val="004B2596"/>
    <w:rsid w:val="004B63A0"/>
    <w:rsid w:val="004C183F"/>
    <w:rsid w:val="004C35C1"/>
    <w:rsid w:val="004C53FB"/>
    <w:rsid w:val="004D225D"/>
    <w:rsid w:val="004D6D4C"/>
    <w:rsid w:val="004E03A3"/>
    <w:rsid w:val="004E252A"/>
    <w:rsid w:val="004F13D0"/>
    <w:rsid w:val="004F4647"/>
    <w:rsid w:val="004F6F4B"/>
    <w:rsid w:val="00502078"/>
    <w:rsid w:val="00513B6D"/>
    <w:rsid w:val="00535990"/>
    <w:rsid w:val="00535CBA"/>
    <w:rsid w:val="00551F6E"/>
    <w:rsid w:val="00556303"/>
    <w:rsid w:val="00565583"/>
    <w:rsid w:val="00580CAC"/>
    <w:rsid w:val="00584CD7"/>
    <w:rsid w:val="005947CF"/>
    <w:rsid w:val="005A2B31"/>
    <w:rsid w:val="005B1130"/>
    <w:rsid w:val="005D432F"/>
    <w:rsid w:val="005F27F1"/>
    <w:rsid w:val="00601F60"/>
    <w:rsid w:val="00623B84"/>
    <w:rsid w:val="00626129"/>
    <w:rsid w:val="006266FF"/>
    <w:rsid w:val="006273AD"/>
    <w:rsid w:val="00645CAE"/>
    <w:rsid w:val="006555AD"/>
    <w:rsid w:val="0066232F"/>
    <w:rsid w:val="00674BB4"/>
    <w:rsid w:val="00681270"/>
    <w:rsid w:val="006A1766"/>
    <w:rsid w:val="006A7ECE"/>
    <w:rsid w:val="006B67A9"/>
    <w:rsid w:val="006D0F29"/>
    <w:rsid w:val="006F1B3A"/>
    <w:rsid w:val="006F463B"/>
    <w:rsid w:val="006F574C"/>
    <w:rsid w:val="00700410"/>
    <w:rsid w:val="00705E99"/>
    <w:rsid w:val="00706942"/>
    <w:rsid w:val="0072088B"/>
    <w:rsid w:val="0072248E"/>
    <w:rsid w:val="00724D44"/>
    <w:rsid w:val="00726F0D"/>
    <w:rsid w:val="007427E4"/>
    <w:rsid w:val="00744D29"/>
    <w:rsid w:val="00770BE2"/>
    <w:rsid w:val="00771DF9"/>
    <w:rsid w:val="00775EA7"/>
    <w:rsid w:val="00784FE7"/>
    <w:rsid w:val="007B4BE3"/>
    <w:rsid w:val="007C734F"/>
    <w:rsid w:val="007D1B15"/>
    <w:rsid w:val="007D6C3F"/>
    <w:rsid w:val="007E6B75"/>
    <w:rsid w:val="007F167C"/>
    <w:rsid w:val="007F33B3"/>
    <w:rsid w:val="00803406"/>
    <w:rsid w:val="00803977"/>
    <w:rsid w:val="00821CA3"/>
    <w:rsid w:val="008337B7"/>
    <w:rsid w:val="00833967"/>
    <w:rsid w:val="008354C5"/>
    <w:rsid w:val="00836C6A"/>
    <w:rsid w:val="00840F3F"/>
    <w:rsid w:val="0084565C"/>
    <w:rsid w:val="008555CE"/>
    <w:rsid w:val="008612E3"/>
    <w:rsid w:val="00881F09"/>
    <w:rsid w:val="00891034"/>
    <w:rsid w:val="0089781F"/>
    <w:rsid w:val="008A1F77"/>
    <w:rsid w:val="008B6172"/>
    <w:rsid w:val="008D7ACD"/>
    <w:rsid w:val="008E01B2"/>
    <w:rsid w:val="008F0732"/>
    <w:rsid w:val="008F205E"/>
    <w:rsid w:val="008F340E"/>
    <w:rsid w:val="008F3EC3"/>
    <w:rsid w:val="008F4BC3"/>
    <w:rsid w:val="008F7212"/>
    <w:rsid w:val="0090379E"/>
    <w:rsid w:val="0090761E"/>
    <w:rsid w:val="00916E4D"/>
    <w:rsid w:val="0092073B"/>
    <w:rsid w:val="0093257A"/>
    <w:rsid w:val="00936826"/>
    <w:rsid w:val="00937868"/>
    <w:rsid w:val="00946C80"/>
    <w:rsid w:val="00950F4A"/>
    <w:rsid w:val="009529D1"/>
    <w:rsid w:val="00955375"/>
    <w:rsid w:val="00962E39"/>
    <w:rsid w:val="00966301"/>
    <w:rsid w:val="009707D6"/>
    <w:rsid w:val="0097663E"/>
    <w:rsid w:val="00980C49"/>
    <w:rsid w:val="009A4425"/>
    <w:rsid w:val="009B6156"/>
    <w:rsid w:val="009C18FE"/>
    <w:rsid w:val="009C3ACE"/>
    <w:rsid w:val="009D17C7"/>
    <w:rsid w:val="009E2DD7"/>
    <w:rsid w:val="009E3203"/>
    <w:rsid w:val="009E7D52"/>
    <w:rsid w:val="009F19B6"/>
    <w:rsid w:val="009F6009"/>
    <w:rsid w:val="00A027E2"/>
    <w:rsid w:val="00A4305F"/>
    <w:rsid w:val="00A5489A"/>
    <w:rsid w:val="00A57A6C"/>
    <w:rsid w:val="00A655CE"/>
    <w:rsid w:val="00A66142"/>
    <w:rsid w:val="00A70A7D"/>
    <w:rsid w:val="00A737F6"/>
    <w:rsid w:val="00A84018"/>
    <w:rsid w:val="00A84756"/>
    <w:rsid w:val="00AA4192"/>
    <w:rsid w:val="00AB2422"/>
    <w:rsid w:val="00AB2D2B"/>
    <w:rsid w:val="00AB6627"/>
    <w:rsid w:val="00AB66FB"/>
    <w:rsid w:val="00AD0054"/>
    <w:rsid w:val="00AD49DF"/>
    <w:rsid w:val="00AE7340"/>
    <w:rsid w:val="00AE7C2D"/>
    <w:rsid w:val="00AF03B3"/>
    <w:rsid w:val="00AF1B05"/>
    <w:rsid w:val="00AF3EF8"/>
    <w:rsid w:val="00AF57E6"/>
    <w:rsid w:val="00AF7628"/>
    <w:rsid w:val="00B02A04"/>
    <w:rsid w:val="00B05AFF"/>
    <w:rsid w:val="00B11E33"/>
    <w:rsid w:val="00B14F45"/>
    <w:rsid w:val="00B22042"/>
    <w:rsid w:val="00B23A78"/>
    <w:rsid w:val="00B3374A"/>
    <w:rsid w:val="00B34F41"/>
    <w:rsid w:val="00B377F2"/>
    <w:rsid w:val="00B40144"/>
    <w:rsid w:val="00B57392"/>
    <w:rsid w:val="00B74990"/>
    <w:rsid w:val="00B75212"/>
    <w:rsid w:val="00B76182"/>
    <w:rsid w:val="00B767BF"/>
    <w:rsid w:val="00B8616F"/>
    <w:rsid w:val="00B94D5C"/>
    <w:rsid w:val="00BB12C2"/>
    <w:rsid w:val="00BB1A13"/>
    <w:rsid w:val="00BB2B78"/>
    <w:rsid w:val="00BC3C49"/>
    <w:rsid w:val="00BC49BC"/>
    <w:rsid w:val="00BD132D"/>
    <w:rsid w:val="00BE13BE"/>
    <w:rsid w:val="00BE61AB"/>
    <w:rsid w:val="00BF4CA5"/>
    <w:rsid w:val="00C02B80"/>
    <w:rsid w:val="00C04006"/>
    <w:rsid w:val="00C37161"/>
    <w:rsid w:val="00C37726"/>
    <w:rsid w:val="00C50115"/>
    <w:rsid w:val="00C53F20"/>
    <w:rsid w:val="00C56720"/>
    <w:rsid w:val="00C62160"/>
    <w:rsid w:val="00C70BEA"/>
    <w:rsid w:val="00C8463C"/>
    <w:rsid w:val="00CA114D"/>
    <w:rsid w:val="00CA59D8"/>
    <w:rsid w:val="00CA6FD6"/>
    <w:rsid w:val="00CB1233"/>
    <w:rsid w:val="00CB1D5D"/>
    <w:rsid w:val="00CC47E8"/>
    <w:rsid w:val="00CD2859"/>
    <w:rsid w:val="00CD37F7"/>
    <w:rsid w:val="00CD78B9"/>
    <w:rsid w:val="00CF00F5"/>
    <w:rsid w:val="00D17573"/>
    <w:rsid w:val="00D17D4C"/>
    <w:rsid w:val="00D20920"/>
    <w:rsid w:val="00D52826"/>
    <w:rsid w:val="00D57D27"/>
    <w:rsid w:val="00D60F31"/>
    <w:rsid w:val="00D64278"/>
    <w:rsid w:val="00DA5490"/>
    <w:rsid w:val="00DB597A"/>
    <w:rsid w:val="00DC076E"/>
    <w:rsid w:val="00DC56B2"/>
    <w:rsid w:val="00DD1007"/>
    <w:rsid w:val="00DD2753"/>
    <w:rsid w:val="00DE21B2"/>
    <w:rsid w:val="00DE347B"/>
    <w:rsid w:val="00DE4838"/>
    <w:rsid w:val="00DE4A5A"/>
    <w:rsid w:val="00DF181D"/>
    <w:rsid w:val="00DF1EAE"/>
    <w:rsid w:val="00DF4990"/>
    <w:rsid w:val="00E0102D"/>
    <w:rsid w:val="00E01B73"/>
    <w:rsid w:val="00E038DA"/>
    <w:rsid w:val="00E1084F"/>
    <w:rsid w:val="00E3499A"/>
    <w:rsid w:val="00E43B43"/>
    <w:rsid w:val="00E44DF9"/>
    <w:rsid w:val="00E52885"/>
    <w:rsid w:val="00E53E39"/>
    <w:rsid w:val="00E60718"/>
    <w:rsid w:val="00E81703"/>
    <w:rsid w:val="00E830AD"/>
    <w:rsid w:val="00E915A6"/>
    <w:rsid w:val="00E93315"/>
    <w:rsid w:val="00E97206"/>
    <w:rsid w:val="00EA48F2"/>
    <w:rsid w:val="00EB2A7C"/>
    <w:rsid w:val="00EB7751"/>
    <w:rsid w:val="00EC1242"/>
    <w:rsid w:val="00ED4607"/>
    <w:rsid w:val="00EE11EB"/>
    <w:rsid w:val="00EE393C"/>
    <w:rsid w:val="00EF220E"/>
    <w:rsid w:val="00EF3993"/>
    <w:rsid w:val="00F104BE"/>
    <w:rsid w:val="00F13783"/>
    <w:rsid w:val="00F24F14"/>
    <w:rsid w:val="00F26FA3"/>
    <w:rsid w:val="00F4149F"/>
    <w:rsid w:val="00F46AA3"/>
    <w:rsid w:val="00F64972"/>
    <w:rsid w:val="00F67F29"/>
    <w:rsid w:val="00F7508C"/>
    <w:rsid w:val="00F772BC"/>
    <w:rsid w:val="00F874C3"/>
    <w:rsid w:val="00F927D9"/>
    <w:rsid w:val="00F95833"/>
    <w:rsid w:val="00F9643F"/>
    <w:rsid w:val="00FB7A8E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81A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2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7E7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E2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7E7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13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EC12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242"/>
    <w:rPr>
      <w:color w:val="800080"/>
      <w:u w:val="single"/>
    </w:rPr>
  </w:style>
  <w:style w:type="paragraph" w:customStyle="1" w:styleId="msonormal0">
    <w:name w:val="msonormal"/>
    <w:basedOn w:val="Normal"/>
    <w:rsid w:val="00EC1242"/>
    <w:pPr>
      <w:spacing w:before="100" w:beforeAutospacing="1" w:after="100" w:afterAutospacing="1"/>
    </w:pPr>
    <w:rPr>
      <w:lang w:val="en-US"/>
    </w:rPr>
  </w:style>
  <w:style w:type="paragraph" w:customStyle="1" w:styleId="font5">
    <w:name w:val="font5"/>
    <w:basedOn w:val="Normal"/>
    <w:rsid w:val="00EC124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EC12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EC1242"/>
    <w:pP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66">
    <w:name w:val="xl66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7">
    <w:name w:val="xl67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8">
    <w:name w:val="xl68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69">
    <w:name w:val="xl69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70">
    <w:name w:val="xl70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1">
    <w:name w:val="xl71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2">
    <w:name w:val="xl72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4">
    <w:name w:val="xl74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5">
    <w:name w:val="xl75"/>
    <w:basedOn w:val="Normal"/>
    <w:rsid w:val="00EC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76">
    <w:name w:val="xl76"/>
    <w:basedOn w:val="Normal"/>
    <w:rsid w:val="00EC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7">
    <w:name w:val="xl77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8">
    <w:name w:val="xl78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Castellar" w:hAnsi="Castellar"/>
      <w:b/>
      <w:bCs/>
      <w:lang w:val="en-US"/>
    </w:rPr>
  </w:style>
  <w:style w:type="paragraph" w:customStyle="1" w:styleId="xl79">
    <w:name w:val="xl79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80">
    <w:name w:val="xl80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1">
    <w:name w:val="xl81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2">
    <w:name w:val="xl82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lang w:val="en-US"/>
    </w:rPr>
  </w:style>
  <w:style w:type="paragraph" w:customStyle="1" w:styleId="xl83">
    <w:name w:val="xl83"/>
    <w:basedOn w:val="Normal"/>
    <w:rsid w:val="00EC12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4">
    <w:name w:val="xl84"/>
    <w:basedOn w:val="Normal"/>
    <w:rsid w:val="00EC12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5">
    <w:name w:val="xl85"/>
    <w:basedOn w:val="Normal"/>
    <w:rsid w:val="00EC12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6">
    <w:name w:val="xl86"/>
    <w:basedOn w:val="Normal"/>
    <w:rsid w:val="00EC12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stellar" w:hAnsi="Castellar"/>
      <w:b/>
      <w:bCs/>
      <w:lang w:val="en-US"/>
    </w:rPr>
  </w:style>
  <w:style w:type="paragraph" w:customStyle="1" w:styleId="xl87">
    <w:name w:val="xl87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8">
    <w:name w:val="xl88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9">
    <w:name w:val="xl89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90">
    <w:name w:val="xl90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91">
    <w:name w:val="xl91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92">
    <w:name w:val="xl92"/>
    <w:basedOn w:val="Normal"/>
    <w:rsid w:val="00EC12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3">
    <w:name w:val="xl93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2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7E7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E2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7E7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13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EC12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242"/>
    <w:rPr>
      <w:color w:val="800080"/>
      <w:u w:val="single"/>
    </w:rPr>
  </w:style>
  <w:style w:type="paragraph" w:customStyle="1" w:styleId="msonormal0">
    <w:name w:val="msonormal"/>
    <w:basedOn w:val="Normal"/>
    <w:rsid w:val="00EC1242"/>
    <w:pPr>
      <w:spacing w:before="100" w:beforeAutospacing="1" w:after="100" w:afterAutospacing="1"/>
    </w:pPr>
    <w:rPr>
      <w:lang w:val="en-US"/>
    </w:rPr>
  </w:style>
  <w:style w:type="paragraph" w:customStyle="1" w:styleId="font5">
    <w:name w:val="font5"/>
    <w:basedOn w:val="Normal"/>
    <w:rsid w:val="00EC124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EC12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EC1242"/>
    <w:pP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66">
    <w:name w:val="xl66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7">
    <w:name w:val="xl67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8">
    <w:name w:val="xl68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69">
    <w:name w:val="xl69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70">
    <w:name w:val="xl70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1">
    <w:name w:val="xl71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2">
    <w:name w:val="xl72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4">
    <w:name w:val="xl74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5">
    <w:name w:val="xl75"/>
    <w:basedOn w:val="Normal"/>
    <w:rsid w:val="00EC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76">
    <w:name w:val="xl76"/>
    <w:basedOn w:val="Normal"/>
    <w:rsid w:val="00EC1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7">
    <w:name w:val="xl77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8">
    <w:name w:val="xl78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Castellar" w:hAnsi="Castellar"/>
      <w:b/>
      <w:bCs/>
      <w:lang w:val="en-US"/>
    </w:rPr>
  </w:style>
  <w:style w:type="paragraph" w:customStyle="1" w:styleId="xl79">
    <w:name w:val="xl79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80">
    <w:name w:val="xl80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1">
    <w:name w:val="xl81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2">
    <w:name w:val="xl82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lang w:val="en-US"/>
    </w:rPr>
  </w:style>
  <w:style w:type="paragraph" w:customStyle="1" w:styleId="xl83">
    <w:name w:val="xl83"/>
    <w:basedOn w:val="Normal"/>
    <w:rsid w:val="00EC12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4">
    <w:name w:val="xl84"/>
    <w:basedOn w:val="Normal"/>
    <w:rsid w:val="00EC12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5">
    <w:name w:val="xl85"/>
    <w:basedOn w:val="Normal"/>
    <w:rsid w:val="00EC12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6">
    <w:name w:val="xl86"/>
    <w:basedOn w:val="Normal"/>
    <w:rsid w:val="00EC12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stellar" w:hAnsi="Castellar"/>
      <w:b/>
      <w:bCs/>
      <w:lang w:val="en-US"/>
    </w:rPr>
  </w:style>
  <w:style w:type="paragraph" w:customStyle="1" w:styleId="xl87">
    <w:name w:val="xl87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88">
    <w:name w:val="xl88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9">
    <w:name w:val="xl89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90">
    <w:name w:val="xl90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91">
    <w:name w:val="xl91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92">
    <w:name w:val="xl92"/>
    <w:basedOn w:val="Normal"/>
    <w:rsid w:val="00EC12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3">
    <w:name w:val="xl93"/>
    <w:basedOn w:val="Normal"/>
    <w:rsid w:val="00EC1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62951-D315-4EDC-B4AC-C3452E8F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dbf_1</dc:creator>
  <cp:lastModifiedBy>Xhylfidane Nimani</cp:lastModifiedBy>
  <cp:revision>4</cp:revision>
  <cp:lastPrinted>2021-04-13T06:43:00Z</cp:lastPrinted>
  <dcterms:created xsi:type="dcterms:W3CDTF">2023-06-06T08:15:00Z</dcterms:created>
  <dcterms:modified xsi:type="dcterms:W3CDTF">2023-06-06T08:54:00Z</dcterms:modified>
</cp:coreProperties>
</file>