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05EC3" w14:textId="77777777" w:rsidR="00046A47" w:rsidRDefault="00046A47"/>
    <w:p w14:paraId="57F02618" w14:textId="77777777" w:rsidR="00046A47" w:rsidRDefault="00046A47"/>
    <w:tbl>
      <w:tblPr>
        <w:tblStyle w:val="TableGrid"/>
        <w:tblW w:w="1044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6180"/>
      </w:tblGrid>
      <w:tr w:rsidR="00591270" w:rsidRPr="00C74D27" w14:paraId="7AA76714" w14:textId="77777777" w:rsidTr="00495BEF">
        <w:tc>
          <w:tcPr>
            <w:tcW w:w="4260" w:type="dxa"/>
            <w:vAlign w:val="center"/>
          </w:tcPr>
          <w:p w14:paraId="50EC7D7A" w14:textId="77777777" w:rsidR="00591270" w:rsidRPr="00C74D27" w:rsidRDefault="00591270" w:rsidP="00172985">
            <w:pPr>
              <w:tabs>
                <w:tab w:val="left" w:pos="1725"/>
                <w:tab w:val="center" w:pos="4513"/>
              </w:tabs>
              <w:rPr>
                <w:rFonts w:ascii="Book Antiqua" w:eastAsia="MS Mincho" w:hAnsi="Book Antiqua" w:cs="Book Antiqua"/>
              </w:rPr>
            </w:pPr>
            <w:r w:rsidRPr="00C74D27">
              <w:rPr>
                <w:rFonts w:ascii="Book Antiqua" w:eastAsia="MS Mincho" w:hAnsi="Book Antiqua" w:cs="Book Antiqua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C3A9D9D" wp14:editId="0FBD452A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-197485</wp:posOffset>
                  </wp:positionV>
                  <wp:extent cx="885825" cy="9810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00px-Coat_of_arms_of_Kosovo.sv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0" w:type="dxa"/>
            <w:vAlign w:val="center"/>
          </w:tcPr>
          <w:p w14:paraId="1B96938E" w14:textId="77777777" w:rsidR="00591270" w:rsidRPr="00C74D27" w:rsidRDefault="00591270" w:rsidP="00172985">
            <w:pPr>
              <w:tabs>
                <w:tab w:val="left" w:pos="1725"/>
                <w:tab w:val="center" w:pos="4513"/>
              </w:tabs>
              <w:jc w:val="right"/>
              <w:rPr>
                <w:rFonts w:ascii="Book Antiqua" w:eastAsia="MS Mincho" w:hAnsi="Book Antiqua" w:cs="Book Antiqua"/>
              </w:rPr>
            </w:pPr>
          </w:p>
        </w:tc>
      </w:tr>
    </w:tbl>
    <w:p w14:paraId="032A68D3" w14:textId="77777777" w:rsidR="00D5566C" w:rsidRDefault="00D5566C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C74D27">
        <w:rPr>
          <w:rFonts w:ascii="Book Antiqua" w:eastAsia="MS Mincho" w:hAnsi="Book Antiqua" w:cs="Book Antiqua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9820FBE" wp14:editId="6DA2E33B">
            <wp:simplePos x="0" y="0"/>
            <wp:positionH relativeFrom="column">
              <wp:posOffset>4027170</wp:posOffset>
            </wp:positionH>
            <wp:positionV relativeFrom="paragraph">
              <wp:posOffset>5080</wp:posOffset>
            </wp:positionV>
            <wp:extent cx="2304288" cy="448056"/>
            <wp:effectExtent l="0" t="0" r="12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IESA shqi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1270" w:rsidRPr="00C74D27">
        <w:rPr>
          <w:rFonts w:ascii="Book Antiqua" w:eastAsia="MS Mincho" w:hAnsi="Book Antiqua" w:cs="Book Antiqua"/>
        </w:rPr>
        <w:t xml:space="preserve">                                                                        </w:t>
      </w:r>
    </w:p>
    <w:p w14:paraId="0D041230" w14:textId="77777777" w:rsidR="00D5566C" w:rsidRDefault="00D5566C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</w:p>
    <w:p w14:paraId="703A835E" w14:textId="77777777" w:rsidR="00D5566C" w:rsidRDefault="00D5566C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</w:p>
    <w:p w14:paraId="0FCEAC5F" w14:textId="77777777" w:rsidR="00D5566C" w:rsidRDefault="00D5566C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</w:p>
    <w:p w14:paraId="06B76D31" w14:textId="77777777" w:rsidR="00591270" w:rsidRPr="00C74D27" w:rsidRDefault="00591270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C74D27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45E49883" w14:textId="77777777" w:rsidR="00591270" w:rsidRPr="00C74D27" w:rsidRDefault="00591270" w:rsidP="00591270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C74D27">
        <w:rPr>
          <w:rFonts w:ascii="Book Antiqua" w:eastAsia="MS Mincho" w:hAnsi="Book Antiqua" w:cs="Book Antiqua"/>
          <w:b/>
          <w:bCs/>
          <w:sz w:val="32"/>
          <w:szCs w:val="32"/>
        </w:rPr>
        <w:t>Republika e Kosovës</w:t>
      </w:r>
    </w:p>
    <w:p w14:paraId="6DBBBDC4" w14:textId="77777777"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sz w:val="26"/>
          <w:szCs w:val="26"/>
        </w:rPr>
      </w:pPr>
      <w:r w:rsidRPr="00C74D27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Republic of Kosovo</w:t>
      </w:r>
    </w:p>
    <w:p w14:paraId="566C02C9" w14:textId="77777777"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i/>
          <w:iCs/>
        </w:rPr>
      </w:pPr>
      <w:r w:rsidRPr="00C74D27">
        <w:rPr>
          <w:rFonts w:ascii="Book Antiqua" w:eastAsia="MS Mincho" w:hAnsi="Book Antiqua" w:cs="Book Antiqua"/>
          <w:b/>
          <w:bCs/>
          <w:i/>
          <w:iCs/>
        </w:rPr>
        <w:t xml:space="preserve">Qeveria –Vlada-Government </w:t>
      </w:r>
    </w:p>
    <w:p w14:paraId="08B3B928" w14:textId="77777777" w:rsidR="00413715" w:rsidRDefault="000D004F" w:rsidP="00495BEF">
      <w:pPr>
        <w:ind w:left="-90" w:right="-270"/>
        <w:rPr>
          <w:color w:val="000000" w:themeColor="text1"/>
        </w:rPr>
      </w:pPr>
      <w:r>
        <w:rPr>
          <w:i/>
        </w:rPr>
        <w:t>Ministria e Tregtisë dhe Industrisë - Ministarstvo Trgovine i Industrije - Ministry of Trade and Industry</w:t>
      </w:r>
    </w:p>
    <w:p w14:paraId="71D2E8BA" w14:textId="77777777" w:rsidR="00EF5254" w:rsidRPr="00C74D27" w:rsidRDefault="00EF5254" w:rsidP="00495BEF">
      <w:pPr>
        <w:ind w:left="-90" w:firstLine="90"/>
        <w:rPr>
          <w:rFonts w:ascii="Book Antiqua" w:eastAsia="MS Mincho" w:hAnsi="Book Antiqua" w:cs="Book Antiqua"/>
          <w:b/>
          <w:bCs/>
          <w:i/>
          <w:iCs/>
          <w:sz w:val="10"/>
          <w:szCs w:val="10"/>
        </w:rPr>
      </w:pPr>
    </w:p>
    <w:p w14:paraId="4337266D" w14:textId="77777777" w:rsidR="00591270" w:rsidRPr="00EF5254" w:rsidRDefault="00591270" w:rsidP="00591270">
      <w:pPr>
        <w:jc w:val="center"/>
        <w:rPr>
          <w:color w:val="000000"/>
        </w:rPr>
      </w:pPr>
      <w:r w:rsidRPr="00EF5254">
        <w:rPr>
          <w:color w:val="000000"/>
        </w:rPr>
        <w:t>Agjencia për Investime dhe Përkrahjen e Ndërmarrjeve në Kosovë (KIESA)</w:t>
      </w:r>
    </w:p>
    <w:p w14:paraId="35C9EB01" w14:textId="77777777" w:rsidR="00591270" w:rsidRPr="00EF5254" w:rsidRDefault="00591270" w:rsidP="00591270">
      <w:pPr>
        <w:jc w:val="center"/>
        <w:rPr>
          <w:color w:val="000000"/>
        </w:rPr>
      </w:pPr>
      <w:r w:rsidRPr="00EF5254">
        <w:rPr>
          <w:color w:val="000000"/>
        </w:rPr>
        <w:t>Agencija za Investicije i Podršku Preduzeča na Kosovu (KIESA)</w:t>
      </w:r>
    </w:p>
    <w:p w14:paraId="1E49632D" w14:textId="77777777" w:rsidR="00591270" w:rsidRPr="00EF5254" w:rsidRDefault="00591270" w:rsidP="00591270">
      <w:pPr>
        <w:jc w:val="center"/>
        <w:rPr>
          <w:rFonts w:ascii="Book Antiqua" w:hAnsi="Book Antiqua"/>
          <w:color w:val="000000"/>
          <w:sz w:val="21"/>
          <w:szCs w:val="21"/>
        </w:rPr>
      </w:pPr>
      <w:r w:rsidRPr="00EF5254">
        <w:rPr>
          <w:color w:val="000000"/>
        </w:rPr>
        <w:t>Kosovo Investment and Enterprise Support Agency (KIESA)</w:t>
      </w:r>
    </w:p>
    <w:p w14:paraId="006E78B6" w14:textId="77777777" w:rsidR="00591270" w:rsidRPr="00EF5254" w:rsidRDefault="00591270" w:rsidP="00DD6A31">
      <w:pPr>
        <w:ind w:right="26"/>
        <w:jc w:val="both"/>
        <w:rPr>
          <w:rFonts w:eastAsia="MS Mincho"/>
        </w:rPr>
      </w:pPr>
    </w:p>
    <w:p w14:paraId="29199CE9" w14:textId="77777777" w:rsidR="00FD16AB" w:rsidRPr="00EF5254" w:rsidRDefault="00FD16AB" w:rsidP="00601F54">
      <w:pPr>
        <w:contextualSpacing/>
        <w:jc w:val="both"/>
      </w:pPr>
    </w:p>
    <w:p w14:paraId="56A5525D" w14:textId="61E05F87" w:rsidR="00601F54" w:rsidRPr="00EF5254" w:rsidRDefault="002A6EBA" w:rsidP="00B41B27">
      <w:pPr>
        <w:contextualSpacing/>
        <w:jc w:val="both"/>
      </w:pPr>
      <w:r w:rsidRPr="00EF5254">
        <w:t>Me q</w:t>
      </w:r>
      <w:r w:rsidR="00DE285F" w:rsidRPr="00EF5254">
        <w:t>ë</w:t>
      </w:r>
      <w:r w:rsidRPr="00EF5254">
        <w:t>llim t</w:t>
      </w:r>
      <w:r w:rsidR="00DE285F" w:rsidRPr="00EF5254">
        <w:t>ë</w:t>
      </w:r>
      <w:r w:rsidRPr="00EF5254">
        <w:t xml:space="preserve"> </w:t>
      </w:r>
      <w:r w:rsidR="00CD06F2">
        <w:t>p</w:t>
      </w:r>
      <w:r w:rsidR="00ED6794">
        <w:t>ë</w:t>
      </w:r>
      <w:r w:rsidR="00CD06F2">
        <w:t>rkrahjes se nd</w:t>
      </w:r>
      <w:r w:rsidR="00ED6794">
        <w:t>ë</w:t>
      </w:r>
      <w:r w:rsidR="00CD06F2">
        <w:t>rmarr</w:t>
      </w:r>
      <w:r w:rsidR="00465A66">
        <w:t>ë</w:t>
      </w:r>
      <w:r w:rsidR="00CD06F2">
        <w:t>sis</w:t>
      </w:r>
      <w:r w:rsidR="00465A66">
        <w:t>ë</w:t>
      </w:r>
      <w:r w:rsidR="00CD06F2">
        <w:t xml:space="preserve"> me pron</w:t>
      </w:r>
      <w:r w:rsidR="00ED6794">
        <w:t>ë</w:t>
      </w:r>
      <w:r w:rsidR="00CD06F2">
        <w:t xml:space="preserve">si </w:t>
      </w:r>
      <w:r w:rsidR="00465A66">
        <w:t>apo me bashkëpronësi (</w:t>
      </w:r>
      <w:r w:rsidR="00D5566C" w:rsidRPr="0059709E">
        <w:rPr>
          <w:color w:val="000000" w:themeColor="text1"/>
        </w:rPr>
        <w:t xml:space="preserve">së paku </w:t>
      </w:r>
      <w:r w:rsidR="00465A66">
        <w:t xml:space="preserve">50%) </w:t>
      </w:r>
      <w:r w:rsidR="00CD06F2">
        <w:t>t</w:t>
      </w:r>
      <w:r w:rsidR="00ED6794">
        <w:t>ë</w:t>
      </w:r>
      <w:r w:rsidR="00CD06F2">
        <w:t xml:space="preserve"> </w:t>
      </w:r>
      <w:r w:rsidR="00D5566C">
        <w:t>grave ndërmarrëse</w:t>
      </w:r>
      <w:r w:rsidR="00CD06F2">
        <w:t xml:space="preserve">, </w:t>
      </w:r>
      <w:r w:rsidR="005C0A3B" w:rsidRPr="00EF5254">
        <w:rPr>
          <w:color w:val="000000" w:themeColor="text1"/>
        </w:rPr>
        <w:t xml:space="preserve">Ministria e </w:t>
      </w:r>
      <w:r w:rsidR="00EF5254" w:rsidRPr="00EF5254">
        <w:rPr>
          <w:color w:val="000000" w:themeColor="text1"/>
        </w:rPr>
        <w:t xml:space="preserve">Tregtisë dhe Industrisë, </w:t>
      </w:r>
      <w:r w:rsidR="00601F54" w:rsidRPr="00EF5254">
        <w:rPr>
          <w:rFonts w:eastAsia="MS Mincho"/>
        </w:rPr>
        <w:t>përmes Agjencisë për Investime dhe Përkrahjen e N</w:t>
      </w:r>
      <w:r w:rsidR="00EF68BA" w:rsidRPr="00EF5254">
        <w:rPr>
          <w:rFonts w:eastAsia="MS Mincho"/>
        </w:rPr>
        <w:t>dërmarrjeve në Kosovë (</w:t>
      </w:r>
      <w:r w:rsidR="00601F54" w:rsidRPr="00EF5254">
        <w:rPr>
          <w:rFonts w:eastAsia="MS Mincho"/>
        </w:rPr>
        <w:t>KIESA) shpallë:</w:t>
      </w:r>
    </w:p>
    <w:p w14:paraId="1F559636" w14:textId="77777777" w:rsidR="00976289" w:rsidRPr="00EF5254" w:rsidRDefault="00976289" w:rsidP="00B41B27">
      <w:pPr>
        <w:contextualSpacing/>
        <w:jc w:val="both"/>
        <w:rPr>
          <w:rFonts w:eastAsia="MS Mincho"/>
        </w:rPr>
      </w:pPr>
    </w:p>
    <w:p w14:paraId="31705E4D" w14:textId="092B149E" w:rsidR="00601F54" w:rsidRPr="00EF5254" w:rsidRDefault="00601F54" w:rsidP="00B41B27">
      <w:pPr>
        <w:ind w:right="26"/>
        <w:contextualSpacing/>
        <w:jc w:val="center"/>
        <w:rPr>
          <w:rFonts w:eastAsia="Calibri"/>
          <w:b/>
        </w:rPr>
      </w:pPr>
      <w:bookmarkStart w:id="0" w:name="_GoBack"/>
      <w:r w:rsidRPr="00EF5254">
        <w:rPr>
          <w:rFonts w:eastAsia="Calibri"/>
          <w:b/>
        </w:rPr>
        <w:t>T</w:t>
      </w:r>
      <w:r w:rsidR="00364B02" w:rsidRPr="00EF5254">
        <w:rPr>
          <w:rFonts w:eastAsia="Calibri"/>
          <w:b/>
        </w:rPr>
        <w:t>hirrje publike për subven</w:t>
      </w:r>
      <w:r w:rsidR="00715FCC" w:rsidRPr="00EF5254">
        <w:rPr>
          <w:rFonts w:eastAsia="Calibri"/>
          <w:b/>
        </w:rPr>
        <w:t>cionim</w:t>
      </w:r>
      <w:r w:rsidR="00CC2909" w:rsidRPr="00EF5254">
        <w:rPr>
          <w:rFonts w:eastAsia="Calibri"/>
          <w:b/>
        </w:rPr>
        <w:t xml:space="preserve"> </w:t>
      </w:r>
      <w:r w:rsidR="00CD06F2">
        <w:rPr>
          <w:rFonts w:eastAsia="Calibri"/>
          <w:b/>
        </w:rPr>
        <w:t>t</w:t>
      </w:r>
      <w:r w:rsidR="00ED6794">
        <w:rPr>
          <w:rFonts w:eastAsia="Calibri"/>
          <w:b/>
        </w:rPr>
        <w:t>ë</w:t>
      </w:r>
      <w:r w:rsidR="00CD06F2">
        <w:rPr>
          <w:rFonts w:eastAsia="Calibri"/>
          <w:b/>
        </w:rPr>
        <w:t xml:space="preserve"> NVM-ve m</w:t>
      </w:r>
      <w:r w:rsidR="00124DE5">
        <w:rPr>
          <w:rFonts w:eastAsia="Calibri"/>
          <w:b/>
        </w:rPr>
        <w:t>e</w:t>
      </w:r>
      <w:r w:rsidR="00CD06F2">
        <w:rPr>
          <w:rFonts w:eastAsia="Calibri"/>
          <w:b/>
        </w:rPr>
        <w:t xml:space="preserve"> pron</w:t>
      </w:r>
      <w:r w:rsidR="00ED6794">
        <w:rPr>
          <w:rFonts w:eastAsia="Calibri"/>
          <w:b/>
        </w:rPr>
        <w:t>ë</w:t>
      </w:r>
      <w:r w:rsidR="00CD06F2">
        <w:rPr>
          <w:rFonts w:eastAsia="Calibri"/>
          <w:b/>
        </w:rPr>
        <w:t>si t</w:t>
      </w:r>
      <w:r w:rsidR="00ED6794">
        <w:rPr>
          <w:rFonts w:eastAsia="Calibri"/>
          <w:b/>
        </w:rPr>
        <w:t>ë</w:t>
      </w:r>
      <w:r w:rsidR="00CD06F2">
        <w:rPr>
          <w:rFonts w:eastAsia="Calibri"/>
          <w:b/>
        </w:rPr>
        <w:t xml:space="preserve"> </w:t>
      </w:r>
      <w:r w:rsidR="00D5566C" w:rsidRPr="00D87E3F">
        <w:rPr>
          <w:rFonts w:eastAsia="Calibri"/>
          <w:b/>
          <w:color w:val="000000" w:themeColor="text1"/>
        </w:rPr>
        <w:t>grave ndërmarrëse</w:t>
      </w:r>
    </w:p>
    <w:bookmarkEnd w:id="0"/>
    <w:p w14:paraId="3EDE6ACB" w14:textId="77777777" w:rsidR="00976289" w:rsidRPr="00EF5254" w:rsidRDefault="00976289" w:rsidP="00B41B27">
      <w:pPr>
        <w:ind w:right="26"/>
        <w:contextualSpacing/>
        <w:jc w:val="center"/>
        <w:rPr>
          <w:b/>
        </w:rPr>
      </w:pPr>
    </w:p>
    <w:p w14:paraId="75B3B7C6" w14:textId="5D2576EF" w:rsidR="00601F54" w:rsidRDefault="00601F54" w:rsidP="00B41B27">
      <w:pPr>
        <w:contextualSpacing/>
        <w:jc w:val="both"/>
        <w:rPr>
          <w:bCs/>
        </w:rPr>
      </w:pPr>
      <w:r w:rsidRPr="00EF5254">
        <w:rPr>
          <w:rFonts w:eastAsia="MS Mincho"/>
        </w:rPr>
        <w:t>Bazuar në Ud</w:t>
      </w:r>
      <w:r w:rsidR="00736F6A" w:rsidRPr="00EF5254">
        <w:rPr>
          <w:rFonts w:eastAsia="MS Mincho"/>
        </w:rPr>
        <w:t xml:space="preserve">hëzimin Administrativ </w:t>
      </w:r>
      <w:r w:rsidR="00FD16AB" w:rsidRPr="00EF5254">
        <w:rPr>
          <w:rFonts w:eastAsia="MS Mincho"/>
        </w:rPr>
        <w:t>(</w:t>
      </w:r>
      <w:r w:rsidR="00736F6A" w:rsidRPr="00EF5254">
        <w:rPr>
          <w:rFonts w:eastAsia="MS Mincho"/>
        </w:rPr>
        <w:t>MTI</w:t>
      </w:r>
      <w:r w:rsidR="00FD16AB" w:rsidRPr="00EF5254">
        <w:rPr>
          <w:rFonts w:eastAsia="MS Mincho"/>
        </w:rPr>
        <w:t>)</w:t>
      </w:r>
      <w:r w:rsidR="00736F6A" w:rsidRPr="00EF5254">
        <w:rPr>
          <w:rFonts w:eastAsia="MS Mincho"/>
        </w:rPr>
        <w:t xml:space="preserve"> nr. 01/2018</w:t>
      </w:r>
      <w:r w:rsidRPr="00EF5254">
        <w:rPr>
          <w:rFonts w:eastAsia="MS Mincho"/>
        </w:rPr>
        <w:t xml:space="preserve"> </w:t>
      </w:r>
      <w:r w:rsidRPr="00EF5254">
        <w:rPr>
          <w:bCs/>
        </w:rPr>
        <w:t xml:space="preserve">për ndarjen e mjeteve financiare nga kategoria ekonomike e subvencioneve dhe </w:t>
      </w:r>
      <w:r w:rsidR="00FD16AB" w:rsidRPr="00EF5254">
        <w:rPr>
          <w:bCs/>
        </w:rPr>
        <w:t xml:space="preserve">transfereve, </w:t>
      </w:r>
      <w:r w:rsidRPr="00EF5254">
        <w:rPr>
          <w:bCs/>
        </w:rPr>
        <w:t xml:space="preserve">dhe </w:t>
      </w:r>
      <w:r w:rsidR="00FD16AB" w:rsidRPr="00EF5254">
        <w:rPr>
          <w:bCs/>
        </w:rPr>
        <w:t xml:space="preserve">me </w:t>
      </w:r>
      <w:r w:rsidR="00A619D0" w:rsidRPr="00EF5254">
        <w:rPr>
          <w:bCs/>
        </w:rPr>
        <w:t>qëllim</w:t>
      </w:r>
      <w:r w:rsidR="00FD16AB" w:rsidRPr="00EF5254">
        <w:rPr>
          <w:bCs/>
        </w:rPr>
        <w:t xml:space="preserve"> </w:t>
      </w:r>
      <w:r w:rsidR="00A619D0" w:rsidRPr="00EF5254">
        <w:rPr>
          <w:bCs/>
        </w:rPr>
        <w:t>të</w:t>
      </w:r>
      <w:r w:rsidR="00715FCC" w:rsidRPr="00EF5254">
        <w:rPr>
          <w:bCs/>
        </w:rPr>
        <w:t xml:space="preserve"> </w:t>
      </w:r>
      <w:r w:rsidR="00CD06F2">
        <w:rPr>
          <w:bCs/>
        </w:rPr>
        <w:t>fuqizimit t</w:t>
      </w:r>
      <w:r w:rsidR="00ED6794">
        <w:rPr>
          <w:bCs/>
        </w:rPr>
        <w:t>ë</w:t>
      </w:r>
      <w:r w:rsidR="00CD06F2">
        <w:rPr>
          <w:bCs/>
        </w:rPr>
        <w:t xml:space="preserve"> bizneseve me pron</w:t>
      </w:r>
      <w:r w:rsidR="00ED6794">
        <w:rPr>
          <w:bCs/>
        </w:rPr>
        <w:t>ë</w:t>
      </w:r>
      <w:r w:rsidR="00CD06F2">
        <w:rPr>
          <w:bCs/>
        </w:rPr>
        <w:t xml:space="preserve">si </w:t>
      </w:r>
      <w:r w:rsidR="00396243">
        <w:t>apo me bashkëpronësi (</w:t>
      </w:r>
      <w:r w:rsidR="00D5566C" w:rsidRPr="0045081C">
        <w:t>se paku</w:t>
      </w:r>
      <w:r w:rsidR="00D5566C">
        <w:t xml:space="preserve"> </w:t>
      </w:r>
      <w:r w:rsidR="00396243">
        <w:t xml:space="preserve">50%) </w:t>
      </w:r>
      <w:r w:rsidR="00CD06F2">
        <w:rPr>
          <w:bCs/>
        </w:rPr>
        <w:t>t</w:t>
      </w:r>
      <w:r w:rsidR="00ED6794">
        <w:rPr>
          <w:bCs/>
        </w:rPr>
        <w:t>ë</w:t>
      </w:r>
      <w:r w:rsidR="00CD06F2">
        <w:rPr>
          <w:bCs/>
        </w:rPr>
        <w:t xml:space="preserve"> </w:t>
      </w:r>
      <w:r w:rsidR="00D5566C" w:rsidRPr="0045081C">
        <w:rPr>
          <w:rFonts w:eastAsia="Calibri"/>
        </w:rPr>
        <w:t>grave ndërmarrëse</w:t>
      </w:r>
      <w:r w:rsidR="00715FCC" w:rsidRPr="00EF5254">
        <w:rPr>
          <w:bCs/>
        </w:rPr>
        <w:t xml:space="preserve">, </w:t>
      </w:r>
      <w:r w:rsidRPr="00EF5254">
        <w:rPr>
          <w:bCs/>
        </w:rPr>
        <w:t>shpall</w:t>
      </w:r>
      <w:r w:rsidR="00FD16AB" w:rsidRPr="00EF5254">
        <w:rPr>
          <w:bCs/>
        </w:rPr>
        <w:t>im</w:t>
      </w:r>
      <w:r w:rsidRPr="00EF5254">
        <w:rPr>
          <w:bCs/>
        </w:rPr>
        <w:t xml:space="preserve"> thirrje </w:t>
      </w:r>
      <w:r w:rsidR="00715FCC" w:rsidRPr="00EF5254">
        <w:rPr>
          <w:bCs/>
        </w:rPr>
        <w:t>të</w:t>
      </w:r>
      <w:r w:rsidRPr="00EF5254">
        <w:rPr>
          <w:bCs/>
        </w:rPr>
        <w:t xml:space="preserve"> hapur</w:t>
      </w:r>
      <w:r w:rsidR="00F72909">
        <w:rPr>
          <w:bCs/>
        </w:rPr>
        <w:t xml:space="preserve"> </w:t>
      </w:r>
      <w:r w:rsidR="00F72909" w:rsidRPr="0045081C">
        <w:rPr>
          <w:bCs/>
        </w:rPr>
        <w:t>publike</w:t>
      </w:r>
      <w:r w:rsidRPr="0045081C">
        <w:rPr>
          <w:bCs/>
        </w:rPr>
        <w:t xml:space="preserve"> </w:t>
      </w:r>
      <w:r w:rsidRPr="00EF5254">
        <w:rPr>
          <w:bCs/>
        </w:rPr>
        <w:t>për përkrahjen e ndërmarrjeve mi</w:t>
      </w:r>
      <w:r w:rsidR="00CD06F2">
        <w:rPr>
          <w:bCs/>
        </w:rPr>
        <w:t>kro, të vogla dhe të mesme</w:t>
      </w:r>
      <w:r w:rsidR="00001B11">
        <w:rPr>
          <w:bCs/>
        </w:rPr>
        <w:t>.</w:t>
      </w:r>
    </w:p>
    <w:p w14:paraId="0A9E1275" w14:textId="3805BABF" w:rsidR="00396243" w:rsidRDefault="00396243" w:rsidP="00396243">
      <w:pPr>
        <w:rPr>
          <w:bCs/>
        </w:rPr>
      </w:pPr>
      <w:r w:rsidRPr="00396243">
        <w:rPr>
          <w:lang w:eastAsia="sq-AL"/>
        </w:rPr>
        <w:br/>
      </w:r>
      <w:r w:rsidRPr="00396243">
        <w:rPr>
          <w:bCs/>
        </w:rPr>
        <w:t>MTI/KIESA do të mbështes në subvencionim me mjete financiare ndërmarrjet sipas kategorive si në vijim: </w:t>
      </w:r>
      <w:r>
        <w:rPr>
          <w:bCs/>
        </w:rPr>
        <w:t xml:space="preserve"> </w:t>
      </w:r>
    </w:p>
    <w:p w14:paraId="6D36B8CA" w14:textId="48D027F5" w:rsidR="00396243" w:rsidRPr="00396243" w:rsidRDefault="00396243" w:rsidP="00396243">
      <w:pPr>
        <w:pStyle w:val="ListParagraph"/>
        <w:numPr>
          <w:ilvl w:val="0"/>
          <w:numId w:val="34"/>
        </w:numPr>
        <w:rPr>
          <w:bCs/>
        </w:rPr>
      </w:pPr>
      <w:r w:rsidRPr="00396243">
        <w:rPr>
          <w:bCs/>
        </w:rPr>
        <w:t>Për ndërmarrjet mikro (të punësuar 1 deri 9 punëtor),  vlera maksimale që mund të përfitoj një ndërmarrje mikro është deri në 75% e vlerës së projektit ose në vlerë financiare maksimumi deri në 10,000.00 EURO</w:t>
      </w:r>
      <w:r w:rsidR="003B0352">
        <w:rPr>
          <w:bCs/>
        </w:rPr>
        <w:t>.</w:t>
      </w:r>
      <w:r w:rsidRPr="003B0352">
        <w:rPr>
          <w:bCs/>
        </w:rPr>
        <w:t> </w:t>
      </w:r>
    </w:p>
    <w:p w14:paraId="675C169D" w14:textId="36467A57" w:rsidR="00396243" w:rsidRPr="00A25649" w:rsidRDefault="00396243" w:rsidP="00396243">
      <w:pPr>
        <w:pStyle w:val="ListParagraph"/>
        <w:numPr>
          <w:ilvl w:val="0"/>
          <w:numId w:val="34"/>
        </w:numPr>
        <w:rPr>
          <w:bCs/>
          <w:color w:val="000000" w:themeColor="text1"/>
        </w:rPr>
      </w:pPr>
      <w:r w:rsidRPr="00396243">
        <w:rPr>
          <w:bCs/>
        </w:rPr>
        <w:t>Për ndërmarrjet e vogla (të punësuar 10 deri 49 punëtor), vlera maksimale që mund të përfitoj një ndërmarrje e vogël është deri në 50% e vlerës së projekt ose në vler</w:t>
      </w:r>
      <w:r w:rsidR="001F2B0E">
        <w:rPr>
          <w:bCs/>
        </w:rPr>
        <w:t xml:space="preserve">ë financiare maksimumi deri në </w:t>
      </w:r>
      <w:r w:rsidR="00A0633E">
        <w:rPr>
          <w:bCs/>
        </w:rPr>
        <w:t>20</w:t>
      </w:r>
      <w:r w:rsidRPr="00396243">
        <w:rPr>
          <w:bCs/>
        </w:rPr>
        <w:t>,000.00 EURO</w:t>
      </w:r>
      <w:r w:rsidR="003B0352">
        <w:rPr>
          <w:bCs/>
          <w:color w:val="000000" w:themeColor="text1"/>
        </w:rPr>
        <w:t xml:space="preserve">. </w:t>
      </w:r>
    </w:p>
    <w:p w14:paraId="32860156" w14:textId="77777777" w:rsidR="00882BD3" w:rsidRPr="00882BD3" w:rsidRDefault="00396243" w:rsidP="00872F9F">
      <w:pPr>
        <w:pStyle w:val="ListParagraph"/>
        <w:numPr>
          <w:ilvl w:val="0"/>
          <w:numId w:val="34"/>
        </w:numPr>
        <w:rPr>
          <w:bCs/>
        </w:rPr>
      </w:pPr>
      <w:r w:rsidRPr="00882BD3">
        <w:rPr>
          <w:bCs/>
        </w:rPr>
        <w:t>Për ndërmarrjet e mesme (të punësuar 50 deri 249 punëtor) vlera maksimale që mund të përfitoj një ndërmarrje e mesme është deri në 50 % e vlerës së projektit ose në vler</w:t>
      </w:r>
      <w:r w:rsidR="001F2B0E" w:rsidRPr="00882BD3">
        <w:rPr>
          <w:bCs/>
        </w:rPr>
        <w:t>ë financiare maksimumi</w:t>
      </w:r>
      <w:r w:rsidR="003B0352" w:rsidRPr="00882BD3">
        <w:rPr>
          <w:bCs/>
        </w:rPr>
        <w:t xml:space="preserve"> deri në 30</w:t>
      </w:r>
      <w:r w:rsidRPr="00882BD3">
        <w:rPr>
          <w:bCs/>
        </w:rPr>
        <w:t>,000.00 EURO</w:t>
      </w:r>
      <w:r w:rsidR="003B0352" w:rsidRPr="00882BD3">
        <w:rPr>
          <w:bCs/>
          <w:color w:val="000000" w:themeColor="text1"/>
        </w:rPr>
        <w:t xml:space="preserve">. </w:t>
      </w:r>
    </w:p>
    <w:p w14:paraId="668CB074" w14:textId="77777777" w:rsidR="00AD369D" w:rsidRPr="00EF5254" w:rsidRDefault="00AD369D" w:rsidP="00B41B27">
      <w:pPr>
        <w:jc w:val="both"/>
      </w:pPr>
    </w:p>
    <w:p w14:paraId="3E5A3353" w14:textId="77777777" w:rsidR="00FD16AB" w:rsidRPr="00EF5254" w:rsidRDefault="00FD16AB" w:rsidP="00B41B27">
      <w:pPr>
        <w:spacing w:after="160"/>
        <w:ind w:right="26"/>
        <w:jc w:val="both"/>
      </w:pPr>
      <w:r w:rsidRPr="00EF5254">
        <w:t>Aplikuesi i cili aplikon për subvencione dhe transfere në Ministri, duhet të jetë i regjistruar në Republikën e Kosovës.</w:t>
      </w:r>
    </w:p>
    <w:p w14:paraId="256FC12F" w14:textId="3D2165D3" w:rsidR="00702978" w:rsidRPr="00EF5254" w:rsidRDefault="00DB4EAF" w:rsidP="00DE0EE7">
      <w:pPr>
        <w:pStyle w:val="ListParagraph"/>
        <w:numPr>
          <w:ilvl w:val="0"/>
          <w:numId w:val="2"/>
        </w:numPr>
        <w:spacing w:after="160"/>
        <w:ind w:right="26"/>
        <w:jc w:val="both"/>
        <w:rPr>
          <w:rFonts w:eastAsia="MS Mincho"/>
        </w:rPr>
      </w:pPr>
      <w:r w:rsidRPr="00EF5254">
        <w:rPr>
          <w:rFonts w:eastAsia="MS Mincho"/>
        </w:rPr>
        <w:t xml:space="preserve">Për të aplikuar duhet plotësuar </w:t>
      </w:r>
      <w:r w:rsidR="00590E6A" w:rsidRPr="00EF5254">
        <w:rPr>
          <w:rFonts w:eastAsia="MS Mincho"/>
        </w:rPr>
        <w:t>Aplikacionin</w:t>
      </w:r>
      <w:r w:rsidR="00702978" w:rsidRPr="00EF5254">
        <w:rPr>
          <w:rFonts w:eastAsia="MS Mincho"/>
        </w:rPr>
        <w:t xml:space="preserve"> </w:t>
      </w:r>
      <w:r w:rsidR="00AD369D" w:rsidRPr="00EF5254">
        <w:rPr>
          <w:rFonts w:eastAsia="MS Mincho"/>
        </w:rPr>
        <w:t>(</w:t>
      </w:r>
      <w:r w:rsidR="00AD369D" w:rsidRPr="00EF5254">
        <w:rPr>
          <w:rFonts w:eastAsia="MS Mincho"/>
          <w:i/>
        </w:rPr>
        <w:t xml:space="preserve">shkarko në </w:t>
      </w:r>
      <w:r w:rsidR="00E46126">
        <w:rPr>
          <w:rFonts w:eastAsia="MS Mincho"/>
          <w:i/>
        </w:rPr>
        <w:t>w</w:t>
      </w:r>
      <w:r w:rsidR="00AD369D" w:rsidRPr="00EF5254">
        <w:rPr>
          <w:rFonts w:eastAsia="MS Mincho"/>
          <w:i/>
        </w:rPr>
        <w:t>eb</w:t>
      </w:r>
      <w:r w:rsidR="00AD369D" w:rsidRPr="00EF5254">
        <w:rPr>
          <w:rFonts w:eastAsia="MS Mincho"/>
        </w:rPr>
        <w:t xml:space="preserve">) </w:t>
      </w:r>
      <w:r w:rsidR="00702978" w:rsidRPr="00EF5254">
        <w:rPr>
          <w:rFonts w:eastAsia="MS Mincho"/>
        </w:rPr>
        <w:t>më të dhën</w:t>
      </w:r>
      <w:r w:rsidR="00DE0EE7" w:rsidRPr="00EF5254">
        <w:rPr>
          <w:rFonts w:eastAsia="MS Mincho"/>
        </w:rPr>
        <w:t xml:space="preserve">at bazike të subjektit aplikues dhe </w:t>
      </w:r>
      <w:r w:rsidR="00DE0EE7" w:rsidRPr="00EF5254">
        <w:t>duhet të dorëzoj</w:t>
      </w:r>
      <w:r w:rsidR="00AD369D" w:rsidRPr="00EF5254">
        <w:t xml:space="preserve"> dokumentacionin sipas UA (MTI) 01/2018</w:t>
      </w:r>
      <w:r w:rsidR="000946FE" w:rsidRPr="00EF5254">
        <w:t xml:space="preserve"> dhe kërkesave shtesë</w:t>
      </w:r>
      <w:r w:rsidR="00AD369D" w:rsidRPr="00EF5254">
        <w:t>, si në vijim</w:t>
      </w:r>
      <w:r w:rsidR="00A05E17" w:rsidRPr="00EF5254">
        <w:t>:</w:t>
      </w:r>
      <w:r w:rsidR="00702978" w:rsidRPr="00EF5254">
        <w:t xml:space="preserve"> </w:t>
      </w:r>
    </w:p>
    <w:p w14:paraId="4B52ED3C" w14:textId="14FAA2CB" w:rsidR="00CD06F2" w:rsidRDefault="00CD06F2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r>
        <w:rPr>
          <w:rFonts w:eastAsia="MS Mincho"/>
        </w:rPr>
        <w:t>Deklarat</w:t>
      </w:r>
      <w:r w:rsidR="00ED6794">
        <w:rPr>
          <w:rFonts w:eastAsia="MS Mincho"/>
        </w:rPr>
        <w:t>ë</w:t>
      </w:r>
      <w:r>
        <w:rPr>
          <w:rFonts w:eastAsia="MS Mincho"/>
        </w:rPr>
        <w:t>n n</w:t>
      </w:r>
      <w:r w:rsidR="00ED6794">
        <w:rPr>
          <w:rFonts w:eastAsia="MS Mincho"/>
        </w:rPr>
        <w:t>ë</w:t>
      </w:r>
      <w:r>
        <w:rPr>
          <w:rFonts w:eastAsia="MS Mincho"/>
        </w:rPr>
        <w:t>n betim</w:t>
      </w:r>
      <w:r w:rsidR="00D5566C">
        <w:rPr>
          <w:rFonts w:eastAsia="MS Mincho"/>
        </w:rPr>
        <w:t xml:space="preserve"> (duhet të jetë e vulosur nënshkruar) </w:t>
      </w:r>
      <w:r w:rsidR="00D5566C" w:rsidRPr="00EF5254">
        <w:rPr>
          <w:rFonts w:eastAsia="MS Mincho"/>
        </w:rPr>
        <w:t>(</w:t>
      </w:r>
      <w:r w:rsidR="00D5566C" w:rsidRPr="00EF5254">
        <w:rPr>
          <w:rFonts w:eastAsia="MS Mincho"/>
          <w:i/>
        </w:rPr>
        <w:t xml:space="preserve">shkarko në </w:t>
      </w:r>
      <w:r w:rsidR="00E46126">
        <w:rPr>
          <w:rFonts w:eastAsia="MS Mincho"/>
          <w:i/>
        </w:rPr>
        <w:t>w</w:t>
      </w:r>
      <w:r w:rsidR="00D5566C" w:rsidRPr="00EF5254">
        <w:rPr>
          <w:rFonts w:eastAsia="MS Mincho"/>
          <w:i/>
        </w:rPr>
        <w:t>eb</w:t>
      </w:r>
      <w:r w:rsidR="00D5566C" w:rsidRPr="00EF5254">
        <w:rPr>
          <w:rFonts w:eastAsia="MS Mincho"/>
        </w:rPr>
        <w:t>)</w:t>
      </w:r>
      <w:r>
        <w:rPr>
          <w:rFonts w:eastAsia="MS Mincho"/>
        </w:rPr>
        <w:t>;</w:t>
      </w:r>
    </w:p>
    <w:p w14:paraId="4763E360" w14:textId="77777777" w:rsidR="007B1830" w:rsidRPr="00EF5254" w:rsidRDefault="00FD16AB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r w:rsidRPr="00EF5254">
        <w:rPr>
          <w:rFonts w:eastAsia="MS Mincho"/>
        </w:rPr>
        <w:t>Certifikatën</w:t>
      </w:r>
      <w:r w:rsidR="007B1830" w:rsidRPr="00EF5254">
        <w:rPr>
          <w:rFonts w:eastAsia="MS Mincho"/>
        </w:rPr>
        <w:t xml:space="preserve"> e regjistrimit të biznesit me të gjitha informatat përcjellëse sipas kërkesave të legjislacionit në fuqi në Republikë</w:t>
      </w:r>
      <w:r w:rsidRPr="00EF5254">
        <w:rPr>
          <w:rFonts w:eastAsia="MS Mincho"/>
        </w:rPr>
        <w:t>n</w:t>
      </w:r>
      <w:r w:rsidR="007B1830" w:rsidRPr="00EF5254">
        <w:rPr>
          <w:rFonts w:eastAsia="MS Mincho"/>
        </w:rPr>
        <w:t xml:space="preserve"> e Kosovës;</w:t>
      </w:r>
    </w:p>
    <w:p w14:paraId="5E16A5C7" w14:textId="77777777" w:rsidR="007B1830" w:rsidRPr="00EF5254" w:rsidRDefault="00FD16AB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r w:rsidRPr="00EF5254">
        <w:rPr>
          <w:rFonts w:eastAsia="MS Mincho"/>
        </w:rPr>
        <w:lastRenderedPageBreak/>
        <w:t>Certifikatën</w:t>
      </w:r>
      <w:r w:rsidR="00A05E17" w:rsidRPr="00EF5254">
        <w:rPr>
          <w:rFonts w:eastAsia="MS Mincho"/>
        </w:rPr>
        <w:t xml:space="preserve"> e </w:t>
      </w:r>
      <w:r w:rsidRPr="00EF5254">
        <w:rPr>
          <w:rFonts w:eastAsia="MS Mincho"/>
        </w:rPr>
        <w:t>n</w:t>
      </w:r>
      <w:r w:rsidR="00A05E17" w:rsidRPr="00EF5254">
        <w:rPr>
          <w:rFonts w:eastAsia="MS Mincho"/>
        </w:rPr>
        <w:t xml:space="preserve">umrit </w:t>
      </w:r>
      <w:r w:rsidRPr="00EF5254">
        <w:rPr>
          <w:rFonts w:eastAsia="MS Mincho"/>
        </w:rPr>
        <w:t>f</w:t>
      </w:r>
      <w:r w:rsidR="00A05E17" w:rsidRPr="00EF5254">
        <w:rPr>
          <w:rFonts w:eastAsia="MS Mincho"/>
        </w:rPr>
        <w:t>iskale (</w:t>
      </w:r>
      <w:r w:rsidR="007B1830" w:rsidRPr="00EF5254">
        <w:rPr>
          <w:rFonts w:eastAsia="MS Mincho"/>
        </w:rPr>
        <w:t xml:space="preserve">nuk aplikohet për bizneset të cilat numrin  e regjistrimit të biznesit dhe numrin fiskal e kanë në një </w:t>
      </w:r>
      <w:r w:rsidRPr="00EF5254">
        <w:rPr>
          <w:rFonts w:eastAsia="MS Mincho"/>
        </w:rPr>
        <w:t>certifikatë)</w:t>
      </w:r>
      <w:r w:rsidR="007B1830" w:rsidRPr="00EF5254">
        <w:rPr>
          <w:rFonts w:eastAsia="MS Mincho"/>
        </w:rPr>
        <w:t>;</w:t>
      </w:r>
    </w:p>
    <w:p w14:paraId="25E29D35" w14:textId="77777777" w:rsidR="007B1830" w:rsidRPr="00EF5254" w:rsidRDefault="007B1830" w:rsidP="00B41B27">
      <w:pPr>
        <w:pStyle w:val="ListParagraph"/>
        <w:numPr>
          <w:ilvl w:val="1"/>
          <w:numId w:val="2"/>
        </w:numPr>
        <w:tabs>
          <w:tab w:val="left" w:pos="1080"/>
        </w:tabs>
        <w:ind w:right="26"/>
        <w:jc w:val="both"/>
        <w:rPr>
          <w:rFonts w:eastAsia="MS Mincho"/>
        </w:rPr>
      </w:pPr>
      <w:r w:rsidRPr="00EF5254">
        <w:rPr>
          <w:rFonts w:eastAsia="MS Mincho"/>
        </w:rPr>
        <w:t xml:space="preserve">Vërtetim tatimor me të cilën vërtetohet se aplikuesi nuk ka borxhe aktuale tatimore </w:t>
      </w:r>
      <w:r w:rsidR="001A3616" w:rsidRPr="00EF5254">
        <w:rPr>
          <w:rFonts w:eastAsia="MS Mincho"/>
        </w:rPr>
        <w:t>të pashlyera apo obligime tjera tatimore</w:t>
      </w:r>
      <w:r w:rsidR="0045363F" w:rsidRPr="00EF5254">
        <w:rPr>
          <w:rFonts w:eastAsia="MS Mincho"/>
        </w:rPr>
        <w:t xml:space="preserve"> </w:t>
      </w:r>
      <w:r w:rsidRPr="00EF5254">
        <w:rPr>
          <w:rFonts w:eastAsia="MS Mincho"/>
        </w:rPr>
        <w:t xml:space="preserve">ose është në marrëveshje për </w:t>
      </w:r>
      <w:r w:rsidR="00496BC1" w:rsidRPr="00EF5254">
        <w:rPr>
          <w:rFonts w:eastAsia="MS Mincho"/>
        </w:rPr>
        <w:t>shlyerjen e borxh</w:t>
      </w:r>
      <w:r w:rsidRPr="00EF5254">
        <w:rPr>
          <w:rFonts w:eastAsia="MS Mincho"/>
        </w:rPr>
        <w:t>it me ATK;</w:t>
      </w:r>
    </w:p>
    <w:p w14:paraId="01B5D2E6" w14:textId="77777777" w:rsidR="007B1830" w:rsidRPr="00EF5254" w:rsidRDefault="00152067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r w:rsidRPr="00EF5254">
        <w:rPr>
          <w:rFonts w:eastAsia="MS Mincho"/>
        </w:rPr>
        <w:t>Kopjen e letërnjoftimit të personit/ve n</w:t>
      </w:r>
      <w:r w:rsidR="004457EE" w:rsidRPr="00EF5254">
        <w:rPr>
          <w:rFonts w:eastAsia="MS Mincho"/>
        </w:rPr>
        <w:t>ë</w:t>
      </w:r>
      <w:r w:rsidRPr="00EF5254">
        <w:rPr>
          <w:rFonts w:eastAsia="MS Mincho"/>
        </w:rPr>
        <w:t xml:space="preserve">  emër t</w:t>
      </w:r>
      <w:r w:rsidR="004457EE" w:rsidRPr="00EF5254">
        <w:rPr>
          <w:rFonts w:eastAsia="MS Mincho"/>
        </w:rPr>
        <w:t>ë cilit/ve është i regjistruar a</w:t>
      </w:r>
      <w:r w:rsidRPr="00EF5254">
        <w:rPr>
          <w:rFonts w:eastAsia="MS Mincho"/>
        </w:rPr>
        <w:t>plikuesi</w:t>
      </w:r>
      <w:r w:rsidR="00E25A8E" w:rsidRPr="00EF5254">
        <w:rPr>
          <w:rFonts w:eastAsia="MS Mincho"/>
        </w:rPr>
        <w:t>;</w:t>
      </w:r>
    </w:p>
    <w:p w14:paraId="37687076" w14:textId="77777777" w:rsidR="007B1830" w:rsidRPr="00EF5254" w:rsidRDefault="00FB103A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r w:rsidRPr="00EF5254">
        <w:rPr>
          <w:rFonts w:eastAsia="MS Mincho"/>
        </w:rPr>
        <w:t>Dëshmi nga aplikuesi se nuk është nën falimentim ose n</w:t>
      </w:r>
      <w:r w:rsidR="00CE7D0F">
        <w:rPr>
          <w:rFonts w:eastAsia="MS Mincho"/>
        </w:rPr>
        <w:t>ën administrim të dhunshëm gjyq</w:t>
      </w:r>
      <w:r w:rsidRPr="00EF5254">
        <w:rPr>
          <w:rFonts w:eastAsia="MS Mincho"/>
        </w:rPr>
        <w:t>ësor të lëshuar nga Gjykata Themelore</w:t>
      </w:r>
      <w:r w:rsidR="004457EE" w:rsidRPr="00EF5254">
        <w:rPr>
          <w:rFonts w:eastAsia="MS Mincho"/>
        </w:rPr>
        <w:t xml:space="preserve"> – kërkohet origjinali </w:t>
      </w:r>
      <w:r w:rsidR="00E95D90" w:rsidRPr="00EF5254">
        <w:rPr>
          <w:rFonts w:eastAsia="MS Mincho"/>
        </w:rPr>
        <w:t>jo më i vjetë</w:t>
      </w:r>
      <w:r w:rsidR="00496BC1" w:rsidRPr="00EF5254">
        <w:rPr>
          <w:rFonts w:eastAsia="MS Mincho"/>
        </w:rPr>
        <w:t>r se 30 ditë;</w:t>
      </w:r>
    </w:p>
    <w:p w14:paraId="3CAF2D78" w14:textId="77777777" w:rsidR="007B1830" w:rsidRPr="00EF5254" w:rsidRDefault="00812390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r w:rsidRPr="00EF5254">
        <w:rPr>
          <w:rFonts w:eastAsia="MS Mincho"/>
        </w:rPr>
        <w:t>Dëshminë e xhirollogarisë aktive të aplikuesit në njërën prej bankave të licencuara nga Banka Qendrore e Kosovë;</w:t>
      </w:r>
    </w:p>
    <w:p w14:paraId="277033D4" w14:textId="77777777" w:rsidR="007B1830" w:rsidRPr="000A4105" w:rsidRDefault="00812390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r w:rsidRPr="00EF5254">
        <w:rPr>
          <w:rFonts w:eastAsia="MS Mincho"/>
        </w:rPr>
        <w:t xml:space="preserve">Gjendjen e xhirollogarisë bankare të aplikuesit për vitin e fundit. </w:t>
      </w:r>
      <w:r w:rsidRPr="000A4105">
        <w:rPr>
          <w:rFonts w:eastAsia="MS Mincho"/>
        </w:rPr>
        <w:t xml:space="preserve">Për aplikuesin e sapo themeluar kjo nuk është e aplikueshme; </w:t>
      </w:r>
    </w:p>
    <w:p w14:paraId="168120B0" w14:textId="77777777" w:rsidR="00CE7D0F" w:rsidRDefault="004457EE" w:rsidP="00CE7D0F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r w:rsidRPr="00EF5254">
        <w:rPr>
          <w:rFonts w:eastAsia="MS Mincho"/>
        </w:rPr>
        <w:t>Projekt-p</w:t>
      </w:r>
      <w:r w:rsidR="00812390" w:rsidRPr="00EF5254">
        <w:rPr>
          <w:rFonts w:eastAsia="MS Mincho"/>
        </w:rPr>
        <w:t>ropozimin që përfshin: qëllimin, aktivitet</w:t>
      </w:r>
      <w:r w:rsidRPr="00EF5254">
        <w:rPr>
          <w:rFonts w:eastAsia="MS Mincho"/>
        </w:rPr>
        <w:t>et</w:t>
      </w:r>
      <w:r w:rsidR="00812390" w:rsidRPr="00EF5254">
        <w:rPr>
          <w:rFonts w:eastAsia="MS Mincho"/>
        </w:rPr>
        <w:t xml:space="preserve"> e projektit, koston financiare si dhe planin kohor të realizimit të projektit dhe strukturën organizative të aplikuesit;</w:t>
      </w:r>
      <w:r w:rsidR="00496BC1" w:rsidRPr="00EF5254">
        <w:rPr>
          <w:rFonts w:eastAsia="MS Mincho"/>
          <w:i/>
        </w:rPr>
        <w:t xml:space="preserve"> </w:t>
      </w:r>
    </w:p>
    <w:p w14:paraId="72CFBD27" w14:textId="77777777" w:rsidR="00B6392B" w:rsidRPr="00CE7D0F" w:rsidRDefault="00287275" w:rsidP="00D5566C">
      <w:pPr>
        <w:pStyle w:val="ListParagraph"/>
        <w:numPr>
          <w:ilvl w:val="1"/>
          <w:numId w:val="2"/>
        </w:numPr>
        <w:tabs>
          <w:tab w:val="left" w:pos="0"/>
        </w:tabs>
        <w:ind w:right="26" w:hanging="522"/>
        <w:jc w:val="both"/>
        <w:rPr>
          <w:rFonts w:eastAsia="MS Mincho"/>
        </w:rPr>
      </w:pPr>
      <w:r w:rsidRPr="00CE7D0F">
        <w:rPr>
          <w:rFonts w:eastAsia="MS Mincho"/>
        </w:rPr>
        <w:t>Të mos ketë pranuar mjete nga burimet tjera të financi</w:t>
      </w:r>
      <w:r w:rsidR="00E25A8E" w:rsidRPr="00CE7D0F">
        <w:rPr>
          <w:rFonts w:eastAsia="MS Mincho"/>
        </w:rPr>
        <w:t>mit për të njëjtat aktivitet, (</w:t>
      </w:r>
      <w:r w:rsidRPr="00CE7D0F">
        <w:rPr>
          <w:rFonts w:eastAsia="MS Mincho"/>
        </w:rPr>
        <w:t>e dë</w:t>
      </w:r>
      <w:r w:rsidR="0094397D" w:rsidRPr="00CE7D0F">
        <w:rPr>
          <w:rFonts w:eastAsia="MS Mincho"/>
        </w:rPr>
        <w:t>shmuar më deklaratën nën betim)</w:t>
      </w:r>
      <w:r w:rsidR="00B6392B" w:rsidRPr="00CE7D0F">
        <w:rPr>
          <w:rFonts w:eastAsia="MS Mincho"/>
        </w:rPr>
        <w:t>;</w:t>
      </w:r>
    </w:p>
    <w:p w14:paraId="26986A5F" w14:textId="1D2CEA69" w:rsidR="00001B11" w:rsidRPr="00001B11" w:rsidRDefault="00287275" w:rsidP="00001B11">
      <w:pPr>
        <w:pStyle w:val="ListParagraph"/>
        <w:numPr>
          <w:ilvl w:val="1"/>
          <w:numId w:val="2"/>
        </w:numPr>
        <w:tabs>
          <w:tab w:val="left" w:pos="0"/>
        </w:tabs>
        <w:ind w:right="26" w:hanging="522"/>
        <w:jc w:val="both"/>
        <w:rPr>
          <w:rFonts w:eastAsia="MS Mincho"/>
        </w:rPr>
      </w:pPr>
      <w:r w:rsidRPr="00EF5254">
        <w:rPr>
          <w:rFonts w:eastAsia="MS Mincho"/>
        </w:rPr>
        <w:t>Të kenë kryer të gjitha detyrimet nga  mbështetja financiare paraprake, nëse kanë përfituar nga burimet publike të financimit ng</w:t>
      </w:r>
      <w:r w:rsidR="00E25A8E" w:rsidRPr="00EF5254">
        <w:rPr>
          <w:rFonts w:eastAsia="MS Mincho"/>
        </w:rPr>
        <w:t>a MTI për dy vitet  e fundit, (</w:t>
      </w:r>
      <w:r w:rsidRPr="00EF5254">
        <w:rPr>
          <w:rFonts w:eastAsia="MS Mincho"/>
        </w:rPr>
        <w:t>e dëshmuar me deklaratën nën betim)</w:t>
      </w:r>
      <w:r w:rsidR="00B6392B" w:rsidRPr="00EF5254">
        <w:rPr>
          <w:rFonts w:eastAsia="MS Mincho"/>
        </w:rPr>
        <w:t>;</w:t>
      </w:r>
    </w:p>
    <w:p w14:paraId="403572E3" w14:textId="2B0F282E" w:rsidR="000946FE" w:rsidRDefault="00F26808" w:rsidP="000946FE">
      <w:pPr>
        <w:pStyle w:val="ListParagraph"/>
        <w:numPr>
          <w:ilvl w:val="1"/>
          <w:numId w:val="2"/>
        </w:numPr>
        <w:tabs>
          <w:tab w:val="left" w:pos="0"/>
        </w:tabs>
        <w:ind w:right="26" w:hanging="522"/>
        <w:jc w:val="both"/>
        <w:rPr>
          <w:rFonts w:eastAsia="MS Mincho"/>
        </w:rPr>
      </w:pPr>
      <w:r w:rsidRPr="00EF5254">
        <w:rPr>
          <w:rFonts w:eastAsia="MS Mincho"/>
        </w:rPr>
        <w:t xml:space="preserve">Lista e të punësuarve </w:t>
      </w:r>
      <w:r w:rsidR="00001B11">
        <w:rPr>
          <w:rFonts w:eastAsia="MS Mincho"/>
        </w:rPr>
        <w:t>aktual (jo me e vjetër se 30 ditë</w:t>
      </w:r>
      <w:r w:rsidR="00900DA5">
        <w:rPr>
          <w:rFonts w:eastAsia="MS Mincho"/>
        </w:rPr>
        <w:t xml:space="preserve"> </w:t>
      </w:r>
      <w:r w:rsidR="003E45ED" w:rsidRPr="00900DA5">
        <w:rPr>
          <w:rFonts w:eastAsia="MS Mincho"/>
          <w:color w:val="000000" w:themeColor="text1"/>
        </w:rPr>
        <w:t>nga shpallja publike</w:t>
      </w:r>
      <w:r w:rsidR="00001B11">
        <w:rPr>
          <w:rFonts w:eastAsia="MS Mincho"/>
        </w:rPr>
        <w:t>) e dëshmuar</w:t>
      </w:r>
      <w:r w:rsidRPr="00EF5254">
        <w:rPr>
          <w:rFonts w:eastAsia="MS Mincho"/>
        </w:rPr>
        <w:t xml:space="preserve"> nga Administrata Tatimore e Kosovës</w:t>
      </w:r>
      <w:r w:rsidR="00001B11">
        <w:rPr>
          <w:rFonts w:eastAsia="MS Mincho"/>
        </w:rPr>
        <w:t xml:space="preserve">. </w:t>
      </w:r>
      <w:r w:rsidRPr="00EF5254">
        <w:rPr>
          <w:rFonts w:eastAsia="MS Mincho"/>
        </w:rPr>
        <w:t xml:space="preserve"> Në bazë të së cilës listë do të kategorizohe</w:t>
      </w:r>
      <w:r w:rsidR="000946FE" w:rsidRPr="00EF5254">
        <w:rPr>
          <w:rFonts w:eastAsia="MS Mincho"/>
        </w:rPr>
        <w:t>n</w:t>
      </w:r>
      <w:r w:rsidRPr="00EF5254">
        <w:rPr>
          <w:rFonts w:eastAsia="MS Mincho"/>
        </w:rPr>
        <w:t xml:space="preserve"> si ndërmarrje mikro, e vogël dhe e mesme</w:t>
      </w:r>
      <w:r w:rsidR="000946FE" w:rsidRPr="00EF5254">
        <w:rPr>
          <w:rFonts w:eastAsia="MS Mincho"/>
        </w:rPr>
        <w:t xml:space="preserve">. </w:t>
      </w:r>
      <w:r w:rsidR="000946FE" w:rsidRPr="00C91315">
        <w:rPr>
          <w:rFonts w:eastAsia="MS Mincho"/>
          <w:b/>
        </w:rPr>
        <w:t>Sqarim:</w:t>
      </w:r>
      <w:r w:rsidR="000946FE" w:rsidRPr="00EF5254">
        <w:rPr>
          <w:rFonts w:eastAsia="MS Mincho"/>
        </w:rPr>
        <w:t xml:space="preserve"> </w:t>
      </w:r>
      <w:r w:rsidR="003E45ED">
        <w:rPr>
          <w:rFonts w:eastAsia="MS Mincho"/>
        </w:rPr>
        <w:t>Ndërmarrjet</w:t>
      </w:r>
      <w:r w:rsidR="00C91315">
        <w:rPr>
          <w:rFonts w:eastAsia="MS Mincho"/>
        </w:rPr>
        <w:t xml:space="preserve"> </w:t>
      </w:r>
      <w:r w:rsidR="000946FE" w:rsidRPr="00EF5254">
        <w:rPr>
          <w:rFonts w:eastAsia="MS Mincho"/>
        </w:rPr>
        <w:t>që kanë mbi 249 punëtor, diskualifikohen.</w:t>
      </w:r>
    </w:p>
    <w:p w14:paraId="5D854707" w14:textId="77777777" w:rsidR="00FD6F66" w:rsidRPr="00EF5254" w:rsidRDefault="00FD6F66" w:rsidP="000946FE">
      <w:pPr>
        <w:spacing w:after="20"/>
      </w:pPr>
    </w:p>
    <w:p w14:paraId="5D02CC34" w14:textId="4A95130A" w:rsidR="00B6392B" w:rsidRPr="00EF5254" w:rsidRDefault="00DE0EE7" w:rsidP="00B6392B">
      <w:pPr>
        <w:spacing w:after="20"/>
        <w:jc w:val="both"/>
        <w:rPr>
          <w:b/>
          <w:i/>
        </w:rPr>
      </w:pPr>
      <w:r w:rsidRPr="00EF5254">
        <w:rPr>
          <w:b/>
          <w:i/>
        </w:rPr>
        <w:t xml:space="preserve">Sqarim: </w:t>
      </w:r>
      <w:r w:rsidR="009A259E" w:rsidRPr="00EF5254">
        <w:rPr>
          <w:b/>
          <w:i/>
        </w:rPr>
        <w:t xml:space="preserve"> </w:t>
      </w:r>
      <w:r w:rsidR="00B6392B" w:rsidRPr="00EF5254">
        <w:rPr>
          <w:b/>
          <w:i/>
        </w:rPr>
        <w:t>Ju lutem vini re se në mungesë</w:t>
      </w:r>
      <w:r w:rsidRPr="00EF5254">
        <w:rPr>
          <w:b/>
          <w:i/>
        </w:rPr>
        <w:t xml:space="preserve"> të cilitdo dokument të kërkuar me lartë,</w:t>
      </w:r>
      <w:r w:rsidR="00B6392B" w:rsidRPr="00EF5254">
        <w:rPr>
          <w:b/>
          <w:i/>
        </w:rPr>
        <w:t xml:space="preserve"> subjekt</w:t>
      </w:r>
      <w:r w:rsidRPr="00EF5254">
        <w:rPr>
          <w:b/>
          <w:i/>
        </w:rPr>
        <w:t>e</w:t>
      </w:r>
      <w:r w:rsidR="00B6392B" w:rsidRPr="00EF5254">
        <w:rPr>
          <w:b/>
          <w:i/>
        </w:rPr>
        <w:t>t aplikues</w:t>
      </w:r>
      <w:r w:rsidR="00124DE5">
        <w:rPr>
          <w:b/>
          <w:i/>
        </w:rPr>
        <w:t xml:space="preserve"> </w:t>
      </w:r>
      <w:r w:rsidR="00B6392B" w:rsidRPr="00EF5254">
        <w:rPr>
          <w:b/>
          <w:i/>
        </w:rPr>
        <w:t xml:space="preserve"> do të diskualifikohet dhe nuk do të shqyrtohet tutje për kritere</w:t>
      </w:r>
      <w:r w:rsidRPr="00EF5254">
        <w:rPr>
          <w:b/>
          <w:i/>
        </w:rPr>
        <w:t>t e vlerësimit</w:t>
      </w:r>
      <w:r w:rsidR="00B6392B" w:rsidRPr="00EF5254">
        <w:rPr>
          <w:b/>
          <w:i/>
        </w:rPr>
        <w:t xml:space="preserve"> të listuara më poshtë.</w:t>
      </w:r>
    </w:p>
    <w:p w14:paraId="4F60DFF9" w14:textId="77777777" w:rsidR="009A259E" w:rsidRPr="00EF5254" w:rsidRDefault="009A259E" w:rsidP="00B6392B">
      <w:pPr>
        <w:spacing w:after="20"/>
        <w:jc w:val="both"/>
        <w:rPr>
          <w:b/>
          <w:i/>
        </w:rPr>
      </w:pPr>
    </w:p>
    <w:p w14:paraId="2A4D6B1B" w14:textId="77777777" w:rsidR="001421FA" w:rsidRPr="00EF5254" w:rsidRDefault="001421FA" w:rsidP="00427008">
      <w:pPr>
        <w:pStyle w:val="ListParagraph"/>
        <w:numPr>
          <w:ilvl w:val="0"/>
          <w:numId w:val="2"/>
        </w:numPr>
        <w:jc w:val="both"/>
      </w:pPr>
      <w:r w:rsidRPr="00EF5254">
        <w:t>Kriteret e vlerësimit:</w:t>
      </w:r>
    </w:p>
    <w:p w14:paraId="7712BBCE" w14:textId="77777777" w:rsidR="00A32E69" w:rsidRPr="00EF5254" w:rsidRDefault="00A32E69" w:rsidP="00B41B27">
      <w:pPr>
        <w:pStyle w:val="ListParagraph"/>
        <w:ind w:left="360"/>
        <w:jc w:val="both"/>
      </w:pPr>
    </w:p>
    <w:p w14:paraId="24BBB53D" w14:textId="2213C1A2" w:rsidR="009422A8" w:rsidRPr="00EF5254" w:rsidRDefault="00171763" w:rsidP="00427008">
      <w:pPr>
        <w:pStyle w:val="ListParagraph"/>
        <w:numPr>
          <w:ilvl w:val="1"/>
          <w:numId w:val="32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EF5254">
        <w:rPr>
          <w:rStyle w:val="ft7"/>
          <w:rFonts w:eastAsiaTheme="majorEastAsia"/>
          <w:lang w:eastAsia="sq-AL"/>
        </w:rPr>
        <w:t>Të ardhurat b</w:t>
      </w:r>
      <w:r w:rsidR="008D2973">
        <w:rPr>
          <w:rStyle w:val="ft7"/>
          <w:rFonts w:eastAsiaTheme="majorEastAsia"/>
          <w:lang w:eastAsia="sq-AL"/>
        </w:rPr>
        <w:t>ruto</w:t>
      </w:r>
      <w:r w:rsidR="00C33AFD" w:rsidRPr="00EF5254">
        <w:rPr>
          <w:rStyle w:val="ft7"/>
          <w:rFonts w:eastAsiaTheme="majorEastAsia"/>
          <w:lang w:eastAsia="sq-AL"/>
        </w:rPr>
        <w:t xml:space="preserve">, </w:t>
      </w:r>
      <w:r w:rsidR="00AD369D" w:rsidRPr="00EF5254">
        <w:rPr>
          <w:rStyle w:val="ft7"/>
          <w:rFonts w:eastAsiaTheme="majorEastAsia"/>
          <w:lang w:eastAsia="sq-AL"/>
        </w:rPr>
        <w:t xml:space="preserve">marrin maksimum </w:t>
      </w:r>
      <w:r w:rsidR="00F869E2" w:rsidRPr="00EF5254">
        <w:rPr>
          <w:rStyle w:val="ft7"/>
          <w:rFonts w:eastAsiaTheme="majorEastAsia"/>
          <w:lang w:eastAsia="sq-AL"/>
        </w:rPr>
        <w:t>2</w:t>
      </w:r>
      <w:r w:rsidR="0015089B">
        <w:rPr>
          <w:rStyle w:val="ft7"/>
          <w:rFonts w:eastAsiaTheme="majorEastAsia"/>
          <w:lang w:eastAsia="sq-AL"/>
        </w:rPr>
        <w:t>0</w:t>
      </w:r>
      <w:r w:rsidRPr="00EF5254">
        <w:rPr>
          <w:rStyle w:val="ft7"/>
          <w:rFonts w:eastAsiaTheme="majorEastAsia"/>
          <w:lang w:eastAsia="sq-AL"/>
        </w:rPr>
        <w:t xml:space="preserve"> pikë: </w:t>
      </w:r>
    </w:p>
    <w:p w14:paraId="5024B21C" w14:textId="617CBA53" w:rsidR="009422A8" w:rsidRPr="006D4CAF" w:rsidRDefault="00171763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6D4CAF">
        <w:rPr>
          <w:rStyle w:val="ft7"/>
          <w:rFonts w:eastAsiaTheme="majorEastAsia"/>
          <w:lang w:eastAsia="sq-AL"/>
        </w:rPr>
        <w:t xml:space="preserve">ndërmarrjet mikro marrin nga një (1) pikë për çdo </w:t>
      </w:r>
      <w:r w:rsidR="00C33656" w:rsidRPr="006D4CAF">
        <w:rPr>
          <w:rStyle w:val="ft7"/>
          <w:rFonts w:eastAsiaTheme="majorEastAsia"/>
          <w:lang w:eastAsia="sq-AL"/>
        </w:rPr>
        <w:t>2</w:t>
      </w:r>
      <w:r w:rsidR="006217F7" w:rsidRPr="006D4CAF">
        <w:rPr>
          <w:rStyle w:val="ft7"/>
          <w:rFonts w:eastAsiaTheme="majorEastAsia"/>
          <w:lang w:eastAsia="sq-AL"/>
        </w:rPr>
        <w:t>,</w:t>
      </w:r>
      <w:r w:rsidRPr="006D4CAF">
        <w:rPr>
          <w:rStyle w:val="ft7"/>
          <w:rFonts w:eastAsiaTheme="majorEastAsia"/>
          <w:lang w:eastAsia="sq-AL"/>
        </w:rPr>
        <w:t>000</w:t>
      </w:r>
      <w:r w:rsidR="006217F7" w:rsidRPr="006D4CAF">
        <w:rPr>
          <w:rStyle w:val="ft7"/>
          <w:rFonts w:eastAsiaTheme="majorEastAsia"/>
          <w:lang w:eastAsia="sq-AL"/>
        </w:rPr>
        <w:t>.</w:t>
      </w:r>
      <w:r w:rsidRPr="006D4CAF">
        <w:rPr>
          <w:rStyle w:val="ft7"/>
          <w:rFonts w:eastAsiaTheme="majorEastAsia"/>
          <w:lang w:eastAsia="sq-AL"/>
        </w:rPr>
        <w:t>00 EUR të ardhura bruto</w:t>
      </w:r>
      <w:r w:rsidR="008D2973" w:rsidRPr="006D4CAF">
        <w:rPr>
          <w:rStyle w:val="ft7"/>
          <w:rFonts w:eastAsiaTheme="majorEastAsia"/>
          <w:lang w:eastAsia="sq-AL"/>
        </w:rPr>
        <w:t>,</w:t>
      </w:r>
      <w:r w:rsidRPr="006D4CAF">
        <w:rPr>
          <w:rStyle w:val="ft7"/>
          <w:rFonts w:eastAsiaTheme="majorEastAsia"/>
          <w:lang w:eastAsia="sq-AL"/>
        </w:rPr>
        <w:t xml:space="preserve"> </w:t>
      </w:r>
    </w:p>
    <w:p w14:paraId="2AD1CAEB" w14:textId="77777777" w:rsidR="009422A8" w:rsidRPr="006D4CAF" w:rsidRDefault="00171763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6D4CAF">
        <w:rPr>
          <w:rStyle w:val="ft7"/>
          <w:rFonts w:eastAsiaTheme="majorEastAsia"/>
          <w:lang w:eastAsia="sq-AL"/>
        </w:rPr>
        <w:t xml:space="preserve">ndërmarrjet e vogla marrin nga një (1) pikë për çdo </w:t>
      </w:r>
      <w:r w:rsidR="00CB6024" w:rsidRPr="006D4CAF">
        <w:rPr>
          <w:rStyle w:val="ft7"/>
          <w:rFonts w:eastAsiaTheme="majorEastAsia"/>
          <w:lang w:eastAsia="sq-AL"/>
        </w:rPr>
        <w:t>2</w:t>
      </w:r>
      <w:r w:rsidR="009422A8" w:rsidRPr="006D4CAF">
        <w:rPr>
          <w:rStyle w:val="ft7"/>
          <w:rFonts w:eastAsiaTheme="majorEastAsia"/>
          <w:lang w:eastAsia="sq-AL"/>
        </w:rPr>
        <w:t>0</w:t>
      </w:r>
      <w:r w:rsidR="006217F7" w:rsidRPr="006D4CAF">
        <w:rPr>
          <w:rStyle w:val="ft7"/>
          <w:rFonts w:eastAsiaTheme="majorEastAsia"/>
          <w:lang w:eastAsia="sq-AL"/>
        </w:rPr>
        <w:t>,</w:t>
      </w:r>
      <w:r w:rsidR="000B7AFA" w:rsidRPr="006D4CAF">
        <w:rPr>
          <w:rStyle w:val="ft7"/>
          <w:rFonts w:eastAsiaTheme="majorEastAsia"/>
          <w:lang w:eastAsia="sq-AL"/>
        </w:rPr>
        <w:t>000</w:t>
      </w:r>
      <w:r w:rsidR="006217F7" w:rsidRPr="006D4CAF">
        <w:rPr>
          <w:rStyle w:val="ft7"/>
          <w:rFonts w:eastAsiaTheme="majorEastAsia"/>
          <w:lang w:eastAsia="sq-AL"/>
        </w:rPr>
        <w:t>.</w:t>
      </w:r>
      <w:r w:rsidR="009422A8" w:rsidRPr="006D4CAF">
        <w:rPr>
          <w:rStyle w:val="ft7"/>
          <w:rFonts w:eastAsiaTheme="majorEastAsia"/>
          <w:lang w:eastAsia="sq-AL"/>
        </w:rPr>
        <w:t>00 EUR të ardhura bruto,</w:t>
      </w:r>
    </w:p>
    <w:p w14:paraId="4D625EAE" w14:textId="77777777" w:rsidR="009422A8" w:rsidRPr="006D4CAF" w:rsidRDefault="00171763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6D4CAF">
        <w:rPr>
          <w:rStyle w:val="ft7"/>
          <w:rFonts w:eastAsiaTheme="majorEastAsia"/>
          <w:lang w:eastAsia="sq-AL"/>
        </w:rPr>
        <w:t>ndërmarrjet e mesme marr</w:t>
      </w:r>
      <w:r w:rsidR="000B7AFA" w:rsidRPr="006D4CAF">
        <w:rPr>
          <w:rStyle w:val="ft7"/>
          <w:rFonts w:eastAsiaTheme="majorEastAsia"/>
          <w:lang w:eastAsia="sq-AL"/>
        </w:rPr>
        <w:t xml:space="preserve">in nga një (1) pikë për çdo </w:t>
      </w:r>
      <w:r w:rsidR="00CB6024" w:rsidRPr="006D4CAF">
        <w:rPr>
          <w:rStyle w:val="ft7"/>
          <w:rFonts w:eastAsiaTheme="majorEastAsia"/>
          <w:lang w:eastAsia="sq-AL"/>
        </w:rPr>
        <w:t>1</w:t>
      </w:r>
      <w:r w:rsidR="000B7AFA" w:rsidRPr="006D4CAF">
        <w:rPr>
          <w:rStyle w:val="ft7"/>
          <w:rFonts w:eastAsiaTheme="majorEastAsia"/>
          <w:lang w:eastAsia="sq-AL"/>
        </w:rPr>
        <w:t>00</w:t>
      </w:r>
      <w:r w:rsidR="006217F7" w:rsidRPr="006D4CAF">
        <w:rPr>
          <w:rStyle w:val="ft7"/>
          <w:rFonts w:eastAsiaTheme="majorEastAsia"/>
          <w:lang w:eastAsia="sq-AL"/>
        </w:rPr>
        <w:t>,</w:t>
      </w:r>
      <w:r w:rsidRPr="006D4CAF">
        <w:rPr>
          <w:rStyle w:val="ft7"/>
          <w:rFonts w:eastAsiaTheme="majorEastAsia"/>
          <w:lang w:eastAsia="sq-AL"/>
        </w:rPr>
        <w:t>000</w:t>
      </w:r>
      <w:r w:rsidR="006217F7" w:rsidRPr="006D4CAF">
        <w:rPr>
          <w:rStyle w:val="ft7"/>
          <w:rFonts w:eastAsiaTheme="majorEastAsia"/>
          <w:lang w:eastAsia="sq-AL"/>
        </w:rPr>
        <w:t>.</w:t>
      </w:r>
      <w:r w:rsidRPr="006D4CAF">
        <w:rPr>
          <w:rStyle w:val="ft7"/>
          <w:rFonts w:eastAsiaTheme="majorEastAsia"/>
          <w:lang w:eastAsia="sq-AL"/>
        </w:rPr>
        <w:t xml:space="preserve">00 EUR të ardhura bruto. </w:t>
      </w:r>
    </w:p>
    <w:p w14:paraId="51D713B9" w14:textId="1D6DAC31" w:rsidR="009422A8" w:rsidRPr="00EF5254" w:rsidRDefault="00AD369D" w:rsidP="00B41B27">
      <w:pPr>
        <w:spacing w:after="20"/>
        <w:jc w:val="both"/>
      </w:pPr>
      <w:r w:rsidRPr="00EF5254">
        <w:t xml:space="preserve">Të ardhurat bruto të dëshmohen nga Administrata </w:t>
      </w:r>
      <w:r w:rsidR="000A4105">
        <w:t xml:space="preserve">Tatimore e Kosovës </w:t>
      </w:r>
      <w:r w:rsidR="00882BD3">
        <w:t xml:space="preserve">prej janar </w:t>
      </w:r>
      <w:r w:rsidR="000A4105">
        <w:t>2020</w:t>
      </w:r>
      <w:r w:rsidR="00882BD3">
        <w:t xml:space="preserve"> e</w:t>
      </w:r>
      <w:r w:rsidR="00FD41C5">
        <w:t xml:space="preserve"> deri me rastin e </w:t>
      </w:r>
      <w:r w:rsidR="00882BD3">
        <w:t xml:space="preserve">aplikimit në këtë thirrje publike. </w:t>
      </w:r>
    </w:p>
    <w:p w14:paraId="431C8A3B" w14:textId="77777777" w:rsidR="00AD369D" w:rsidRPr="00EF5254" w:rsidRDefault="00AD369D" w:rsidP="00B41B27">
      <w:pPr>
        <w:spacing w:after="20"/>
        <w:jc w:val="both"/>
        <w:rPr>
          <w:rStyle w:val="ft7"/>
          <w:rFonts w:eastAsiaTheme="majorEastAsia"/>
          <w:lang w:eastAsia="sq-AL"/>
        </w:rPr>
      </w:pPr>
    </w:p>
    <w:p w14:paraId="38EFD419" w14:textId="77777777" w:rsidR="009422A8" w:rsidRPr="00EF5254" w:rsidRDefault="00B6392B" w:rsidP="00427008">
      <w:pPr>
        <w:pStyle w:val="ListParagraph"/>
        <w:numPr>
          <w:ilvl w:val="1"/>
          <w:numId w:val="32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EF5254">
        <w:rPr>
          <w:rStyle w:val="ft7"/>
          <w:rFonts w:eastAsiaTheme="majorEastAsia"/>
          <w:lang w:eastAsia="sq-AL"/>
        </w:rPr>
        <w:t>Vlera</w:t>
      </w:r>
      <w:r w:rsidR="00171763" w:rsidRPr="00EF5254">
        <w:rPr>
          <w:rStyle w:val="ft7"/>
          <w:rFonts w:eastAsiaTheme="majorEastAsia"/>
          <w:lang w:eastAsia="sq-AL"/>
        </w:rPr>
        <w:t xml:space="preserve"> e bashkëfinancimit</w:t>
      </w:r>
      <w:r w:rsidR="009422A8" w:rsidRPr="00EF5254">
        <w:rPr>
          <w:rStyle w:val="ft7"/>
          <w:rFonts w:eastAsiaTheme="majorEastAsia"/>
          <w:lang w:eastAsia="sq-AL"/>
        </w:rPr>
        <w:t xml:space="preserve"> të projektit investiv</w:t>
      </w:r>
      <w:r w:rsidR="00CB6024">
        <w:rPr>
          <w:rStyle w:val="ft7"/>
          <w:rFonts w:eastAsiaTheme="majorEastAsia"/>
          <w:lang w:eastAsia="sq-AL"/>
        </w:rPr>
        <w:t xml:space="preserve"> nga ana e ndërmarrjes</w:t>
      </w:r>
      <w:r w:rsidR="00C33AFD" w:rsidRPr="00EF5254">
        <w:rPr>
          <w:rStyle w:val="ft7"/>
          <w:rFonts w:eastAsiaTheme="majorEastAsia"/>
          <w:lang w:eastAsia="sq-AL"/>
        </w:rPr>
        <w:t xml:space="preserve">, marrin maksimum </w:t>
      </w:r>
      <w:r w:rsidR="00374BE5" w:rsidRPr="00EF5254">
        <w:rPr>
          <w:rStyle w:val="ft7"/>
          <w:rFonts w:eastAsiaTheme="majorEastAsia"/>
          <w:lang w:eastAsia="sq-AL"/>
        </w:rPr>
        <w:t>25</w:t>
      </w:r>
      <w:r w:rsidR="00171763" w:rsidRPr="00EF5254">
        <w:rPr>
          <w:rStyle w:val="ft7"/>
          <w:rFonts w:eastAsiaTheme="majorEastAsia"/>
          <w:lang w:eastAsia="sq-AL"/>
        </w:rPr>
        <w:t xml:space="preserve"> pikë: </w:t>
      </w:r>
    </w:p>
    <w:p w14:paraId="63A894AD" w14:textId="5F2978BD" w:rsidR="009422A8" w:rsidRPr="003B0352" w:rsidRDefault="00171763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3B0352">
        <w:rPr>
          <w:rStyle w:val="ft7"/>
          <w:rFonts w:eastAsiaTheme="majorEastAsia"/>
          <w:lang w:eastAsia="sq-AL"/>
        </w:rPr>
        <w:t>ndërmarrjet mikro ma</w:t>
      </w:r>
      <w:r w:rsidR="00504F01" w:rsidRPr="003B0352">
        <w:rPr>
          <w:rStyle w:val="ft7"/>
          <w:rFonts w:eastAsiaTheme="majorEastAsia"/>
          <w:lang w:eastAsia="sq-AL"/>
        </w:rPr>
        <w:t xml:space="preserve">rrin nga tri </w:t>
      </w:r>
      <w:r w:rsidR="00DE0EE7" w:rsidRPr="003B0352">
        <w:rPr>
          <w:rStyle w:val="ft7"/>
          <w:rFonts w:eastAsiaTheme="majorEastAsia"/>
          <w:lang w:eastAsia="sq-AL"/>
        </w:rPr>
        <w:t>(</w:t>
      </w:r>
      <w:r w:rsidR="008D3AC3" w:rsidRPr="003B0352">
        <w:rPr>
          <w:rStyle w:val="ft7"/>
          <w:rFonts w:eastAsiaTheme="majorEastAsia"/>
          <w:color w:val="000000" w:themeColor="text1"/>
          <w:lang w:eastAsia="sq-AL"/>
        </w:rPr>
        <w:t>3</w:t>
      </w:r>
      <w:r w:rsidR="000A233F" w:rsidRPr="003B0352">
        <w:rPr>
          <w:rStyle w:val="ft7"/>
          <w:rFonts w:eastAsiaTheme="majorEastAsia"/>
          <w:lang w:eastAsia="sq-AL"/>
        </w:rPr>
        <w:t>)</w:t>
      </w:r>
      <w:r w:rsidR="00C33656" w:rsidRPr="003B0352">
        <w:rPr>
          <w:rStyle w:val="ft7"/>
          <w:rFonts w:eastAsiaTheme="majorEastAsia"/>
          <w:lang w:eastAsia="sq-AL"/>
        </w:rPr>
        <w:t xml:space="preserve"> pikë për çdo </w:t>
      </w:r>
      <w:r w:rsidR="00CB6024" w:rsidRPr="003B0352">
        <w:rPr>
          <w:rStyle w:val="ft7"/>
          <w:rFonts w:eastAsiaTheme="majorEastAsia"/>
          <w:lang w:eastAsia="sq-AL"/>
        </w:rPr>
        <w:t>5</w:t>
      </w:r>
      <w:r w:rsidR="000B7AFA" w:rsidRPr="003B0352">
        <w:rPr>
          <w:rStyle w:val="ft7"/>
          <w:rFonts w:eastAsiaTheme="majorEastAsia"/>
          <w:lang w:eastAsia="sq-AL"/>
        </w:rPr>
        <w:t>00</w:t>
      </w:r>
      <w:r w:rsidR="00DE0EE7" w:rsidRPr="003B0352">
        <w:rPr>
          <w:rStyle w:val="ft7"/>
          <w:rFonts w:eastAsiaTheme="majorEastAsia"/>
          <w:lang w:eastAsia="sq-AL"/>
        </w:rPr>
        <w:t>.</w:t>
      </w:r>
      <w:r w:rsidRPr="003B0352">
        <w:rPr>
          <w:rStyle w:val="ft7"/>
          <w:rFonts w:eastAsiaTheme="majorEastAsia"/>
          <w:lang w:eastAsia="sq-AL"/>
        </w:rPr>
        <w:t xml:space="preserve">00 EUR </w:t>
      </w:r>
      <w:r w:rsidR="005C7676" w:rsidRPr="003B0352">
        <w:rPr>
          <w:rStyle w:val="ft7"/>
          <w:rFonts w:eastAsiaTheme="majorEastAsia"/>
          <w:lang w:eastAsia="sq-AL"/>
        </w:rPr>
        <w:t xml:space="preserve">të deklarimit të </w:t>
      </w:r>
      <w:r w:rsidR="00CE7D0F" w:rsidRPr="003B0352">
        <w:rPr>
          <w:rStyle w:val="ft7"/>
          <w:rFonts w:eastAsiaTheme="majorEastAsia"/>
          <w:lang w:eastAsia="sq-AL"/>
        </w:rPr>
        <w:t>bashkë investimit</w:t>
      </w:r>
      <w:r w:rsidR="005C7676" w:rsidRPr="003B0352">
        <w:rPr>
          <w:rStyle w:val="ft7"/>
          <w:rFonts w:eastAsiaTheme="majorEastAsia"/>
          <w:lang w:eastAsia="sq-AL"/>
        </w:rPr>
        <w:t xml:space="preserve"> të vlerës së projektit</w:t>
      </w:r>
      <w:r w:rsidR="00922400" w:rsidRPr="003B0352">
        <w:rPr>
          <w:rStyle w:val="ft7"/>
          <w:rFonts w:eastAsiaTheme="majorEastAsia"/>
          <w:lang w:eastAsia="sq-AL"/>
        </w:rPr>
        <w:t>.</w:t>
      </w:r>
      <w:r w:rsidR="005C7676" w:rsidRPr="003B0352">
        <w:rPr>
          <w:rStyle w:val="ft7"/>
          <w:rFonts w:eastAsiaTheme="majorEastAsia"/>
          <w:lang w:eastAsia="sq-AL"/>
        </w:rPr>
        <w:t xml:space="preserve"> </w:t>
      </w:r>
    </w:p>
    <w:p w14:paraId="555CA9A2" w14:textId="5509C626" w:rsidR="009422A8" w:rsidRPr="003B0352" w:rsidRDefault="00171763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3B0352">
        <w:rPr>
          <w:rStyle w:val="ft7"/>
          <w:rFonts w:eastAsiaTheme="majorEastAsia"/>
          <w:lang w:eastAsia="sq-AL"/>
        </w:rPr>
        <w:t xml:space="preserve">ndërmarrjet e vogla marrin nga një (1) pikë </w:t>
      </w:r>
      <w:r w:rsidR="00CB6024" w:rsidRPr="003B0352">
        <w:rPr>
          <w:rStyle w:val="ft7"/>
          <w:rFonts w:eastAsiaTheme="majorEastAsia"/>
          <w:lang w:eastAsia="sq-AL"/>
        </w:rPr>
        <w:t xml:space="preserve">për çdo </w:t>
      </w:r>
      <w:r w:rsidR="008D3AC3" w:rsidRPr="003B0352">
        <w:rPr>
          <w:rStyle w:val="ft7"/>
          <w:rFonts w:eastAsiaTheme="majorEastAsia"/>
          <w:lang w:eastAsia="sq-AL"/>
        </w:rPr>
        <w:t>8</w:t>
      </w:r>
      <w:r w:rsidR="009422A8" w:rsidRPr="003B0352">
        <w:rPr>
          <w:rStyle w:val="ft7"/>
          <w:rFonts w:eastAsiaTheme="majorEastAsia"/>
          <w:lang w:eastAsia="sq-AL"/>
        </w:rPr>
        <w:t>00</w:t>
      </w:r>
      <w:r w:rsidR="006217F7" w:rsidRPr="003B0352">
        <w:rPr>
          <w:rStyle w:val="ft7"/>
          <w:rFonts w:eastAsiaTheme="majorEastAsia"/>
          <w:lang w:eastAsia="sq-AL"/>
        </w:rPr>
        <w:t>.</w:t>
      </w:r>
      <w:r w:rsidR="009422A8" w:rsidRPr="003B0352">
        <w:rPr>
          <w:rStyle w:val="ft7"/>
          <w:rFonts w:eastAsiaTheme="majorEastAsia"/>
          <w:lang w:eastAsia="sq-AL"/>
        </w:rPr>
        <w:t xml:space="preserve">00 EUR </w:t>
      </w:r>
      <w:r w:rsidR="005C7676" w:rsidRPr="003B0352">
        <w:rPr>
          <w:rStyle w:val="ft7"/>
          <w:rFonts w:eastAsiaTheme="majorEastAsia"/>
          <w:lang w:eastAsia="sq-AL"/>
        </w:rPr>
        <w:t xml:space="preserve">të deklarimit të </w:t>
      </w:r>
      <w:r w:rsidR="00CE7D0F" w:rsidRPr="003B0352">
        <w:rPr>
          <w:rStyle w:val="ft7"/>
          <w:rFonts w:eastAsiaTheme="majorEastAsia"/>
          <w:lang w:eastAsia="sq-AL"/>
        </w:rPr>
        <w:t>bashkë investimit</w:t>
      </w:r>
      <w:r w:rsidR="005C7676" w:rsidRPr="003B0352">
        <w:rPr>
          <w:rStyle w:val="ft7"/>
          <w:rFonts w:eastAsiaTheme="majorEastAsia"/>
          <w:lang w:eastAsia="sq-AL"/>
        </w:rPr>
        <w:t xml:space="preserve"> të vlerës së projektit</w:t>
      </w:r>
      <w:r w:rsidR="00922400" w:rsidRPr="003B0352">
        <w:rPr>
          <w:rStyle w:val="ft7"/>
          <w:rFonts w:eastAsiaTheme="majorEastAsia"/>
          <w:lang w:eastAsia="sq-AL"/>
        </w:rPr>
        <w:t>.</w:t>
      </w:r>
      <w:r w:rsidR="005C7676" w:rsidRPr="003B0352">
        <w:rPr>
          <w:rStyle w:val="ft7"/>
          <w:rFonts w:eastAsiaTheme="majorEastAsia"/>
          <w:lang w:eastAsia="sq-AL"/>
        </w:rPr>
        <w:t xml:space="preserve"> </w:t>
      </w:r>
    </w:p>
    <w:p w14:paraId="5EE47E32" w14:textId="77777777" w:rsidR="005C7676" w:rsidRPr="003B0352" w:rsidRDefault="00171763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3B0352">
        <w:rPr>
          <w:rStyle w:val="ft7"/>
          <w:rFonts w:eastAsiaTheme="majorEastAsia"/>
          <w:lang w:eastAsia="sq-AL"/>
        </w:rPr>
        <w:t xml:space="preserve">ndërmarrjet e mesme marrin nga një (1) pikë për çdo </w:t>
      </w:r>
      <w:r w:rsidR="00CB6024" w:rsidRPr="003B0352">
        <w:rPr>
          <w:rStyle w:val="ft7"/>
          <w:rFonts w:eastAsiaTheme="majorEastAsia"/>
          <w:lang w:eastAsia="sq-AL"/>
        </w:rPr>
        <w:t>1</w:t>
      </w:r>
      <w:r w:rsidR="006217F7" w:rsidRPr="003B0352">
        <w:rPr>
          <w:rStyle w:val="ft7"/>
          <w:rFonts w:eastAsiaTheme="majorEastAsia"/>
          <w:lang w:eastAsia="sq-AL"/>
        </w:rPr>
        <w:t>,</w:t>
      </w:r>
      <w:r w:rsidR="000B7AFA" w:rsidRPr="003B0352">
        <w:rPr>
          <w:rStyle w:val="ft7"/>
          <w:rFonts w:eastAsiaTheme="majorEastAsia"/>
          <w:lang w:eastAsia="sq-AL"/>
        </w:rPr>
        <w:t>000</w:t>
      </w:r>
      <w:r w:rsidR="006217F7" w:rsidRPr="003B0352">
        <w:rPr>
          <w:rStyle w:val="ft7"/>
          <w:rFonts w:eastAsiaTheme="majorEastAsia"/>
          <w:lang w:eastAsia="sq-AL"/>
        </w:rPr>
        <w:t>.</w:t>
      </w:r>
      <w:r w:rsidRPr="003B0352">
        <w:rPr>
          <w:rStyle w:val="ft7"/>
          <w:rFonts w:eastAsiaTheme="majorEastAsia"/>
          <w:lang w:eastAsia="sq-AL"/>
        </w:rPr>
        <w:t xml:space="preserve">00 EUR </w:t>
      </w:r>
      <w:r w:rsidR="005C7676" w:rsidRPr="003B0352">
        <w:rPr>
          <w:rStyle w:val="ft7"/>
          <w:rFonts w:eastAsiaTheme="majorEastAsia"/>
          <w:lang w:eastAsia="sq-AL"/>
        </w:rPr>
        <w:t xml:space="preserve">të deklarimit të </w:t>
      </w:r>
      <w:r w:rsidR="00CE7D0F" w:rsidRPr="003B0352">
        <w:rPr>
          <w:rStyle w:val="ft7"/>
          <w:rFonts w:eastAsiaTheme="majorEastAsia"/>
          <w:lang w:eastAsia="sq-AL"/>
        </w:rPr>
        <w:t>bashkë investimit</w:t>
      </w:r>
      <w:r w:rsidR="005C7676" w:rsidRPr="003B0352">
        <w:rPr>
          <w:rStyle w:val="ft7"/>
          <w:rFonts w:eastAsiaTheme="majorEastAsia"/>
          <w:lang w:eastAsia="sq-AL"/>
        </w:rPr>
        <w:t xml:space="preserve"> të vlerës së projektit.</w:t>
      </w:r>
    </w:p>
    <w:p w14:paraId="7ECA35E7" w14:textId="73037153" w:rsidR="00BC1AEE" w:rsidRPr="00BC1AEE" w:rsidRDefault="00BC1AEE" w:rsidP="00BC1AEE">
      <w:pPr>
        <w:spacing w:after="20"/>
        <w:jc w:val="both"/>
        <w:rPr>
          <w:rStyle w:val="ft7"/>
          <w:rFonts w:eastAsiaTheme="majorEastAsia"/>
          <w:lang w:eastAsia="sq-AL"/>
        </w:rPr>
      </w:pPr>
      <w:r w:rsidRPr="00BC1AEE">
        <w:rPr>
          <w:rStyle w:val="ft7"/>
          <w:rFonts w:eastAsiaTheme="majorEastAsia"/>
          <w:lang w:eastAsia="sq-AL"/>
        </w:rPr>
        <w:t xml:space="preserve">Vlera e bashkëfinancimit të vlerës së projektit investiv duhet të dëshmohet me dëshmi bankare (gjendja bankare e nënshkruar dhe e vulosur) apo me “letër referencë” nga banka (nënshkruar dhe vulosur), e cila dëshmon që do të </w:t>
      </w:r>
      <w:r w:rsidR="00CE7D0F" w:rsidRPr="00BC1AEE">
        <w:rPr>
          <w:rStyle w:val="ft7"/>
          <w:rFonts w:eastAsiaTheme="majorEastAsia"/>
          <w:lang w:eastAsia="sq-AL"/>
        </w:rPr>
        <w:t>bashkë financoj</w:t>
      </w:r>
      <w:r w:rsidRPr="00BC1AEE">
        <w:rPr>
          <w:rStyle w:val="ft7"/>
          <w:rFonts w:eastAsiaTheme="majorEastAsia"/>
          <w:lang w:eastAsia="sq-AL"/>
        </w:rPr>
        <w:t xml:space="preserve"> projektin e subjektit aplikues në rast që do të përfitoj subvencionimin në fjalë. </w:t>
      </w:r>
    </w:p>
    <w:p w14:paraId="6C29CBDA" w14:textId="77777777" w:rsidR="008D3AC3" w:rsidRDefault="008D3AC3" w:rsidP="00BC1AEE">
      <w:pPr>
        <w:spacing w:after="20"/>
        <w:jc w:val="both"/>
        <w:rPr>
          <w:rStyle w:val="ft7"/>
          <w:rFonts w:eastAsiaTheme="majorEastAsia"/>
          <w:lang w:eastAsia="sq-AL"/>
        </w:rPr>
      </w:pPr>
    </w:p>
    <w:p w14:paraId="7EBBFD1C" w14:textId="77777777" w:rsidR="005C7676" w:rsidRPr="00EF5254" w:rsidRDefault="00D05CA3" w:rsidP="00427008">
      <w:pPr>
        <w:pStyle w:val="ListParagraph"/>
        <w:numPr>
          <w:ilvl w:val="1"/>
          <w:numId w:val="32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EF5254">
        <w:rPr>
          <w:rStyle w:val="ft7"/>
          <w:rFonts w:eastAsiaTheme="majorEastAsia"/>
          <w:lang w:eastAsia="sq-AL"/>
        </w:rPr>
        <w:t xml:space="preserve"> </w:t>
      </w:r>
      <w:r w:rsidR="00B41B27" w:rsidRPr="00EF5254">
        <w:rPr>
          <w:rStyle w:val="ft7"/>
          <w:rFonts w:eastAsiaTheme="majorEastAsia"/>
          <w:lang w:eastAsia="sq-AL"/>
        </w:rPr>
        <w:t>Planifikimi i p</w:t>
      </w:r>
      <w:r w:rsidR="00171763" w:rsidRPr="00EF5254">
        <w:rPr>
          <w:rStyle w:val="ft7"/>
          <w:rFonts w:eastAsiaTheme="majorEastAsia"/>
          <w:lang w:eastAsia="sq-AL"/>
        </w:rPr>
        <w:t>unësimi</w:t>
      </w:r>
      <w:r w:rsidR="00B41B27" w:rsidRPr="00EF5254">
        <w:rPr>
          <w:rStyle w:val="ft7"/>
          <w:rFonts w:eastAsiaTheme="majorEastAsia"/>
          <w:lang w:eastAsia="sq-AL"/>
        </w:rPr>
        <w:t>t</w:t>
      </w:r>
      <w:r w:rsidR="0015089B">
        <w:rPr>
          <w:rStyle w:val="ft7"/>
          <w:rFonts w:eastAsiaTheme="majorEastAsia"/>
          <w:lang w:eastAsia="sq-AL"/>
        </w:rPr>
        <w:t>, maksimum 3</w:t>
      </w:r>
      <w:r w:rsidR="00C33AFD" w:rsidRPr="00EF5254">
        <w:rPr>
          <w:rStyle w:val="ft7"/>
          <w:rFonts w:eastAsiaTheme="majorEastAsia"/>
          <w:lang w:eastAsia="sq-AL"/>
        </w:rPr>
        <w:t>0</w:t>
      </w:r>
      <w:r w:rsidR="00171763" w:rsidRPr="00EF5254">
        <w:rPr>
          <w:rStyle w:val="ft7"/>
          <w:rFonts w:eastAsiaTheme="majorEastAsia"/>
          <w:lang w:eastAsia="sq-AL"/>
        </w:rPr>
        <w:t xml:space="preserve"> pikë, </w:t>
      </w:r>
    </w:p>
    <w:p w14:paraId="0CEA274B" w14:textId="603E5AB1" w:rsidR="005C7676" w:rsidRPr="003B0352" w:rsidRDefault="00171763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3B0352">
        <w:rPr>
          <w:rStyle w:val="ft7"/>
          <w:rFonts w:eastAsiaTheme="majorEastAsia"/>
          <w:lang w:eastAsia="sq-AL"/>
        </w:rPr>
        <w:t>nd</w:t>
      </w:r>
      <w:r w:rsidR="00427008" w:rsidRPr="003B0352">
        <w:rPr>
          <w:rStyle w:val="ft7"/>
          <w:rFonts w:eastAsiaTheme="majorEastAsia"/>
          <w:lang w:eastAsia="sq-AL"/>
        </w:rPr>
        <w:t xml:space="preserve">ërmarrjet mikro marrin nga </w:t>
      </w:r>
      <w:r w:rsidR="008D3AC3" w:rsidRPr="003B0352">
        <w:rPr>
          <w:rStyle w:val="ft7"/>
          <w:rFonts w:eastAsiaTheme="majorEastAsia"/>
          <w:lang w:eastAsia="sq-AL"/>
        </w:rPr>
        <w:t xml:space="preserve">tetë </w:t>
      </w:r>
      <w:r w:rsidR="0037019D" w:rsidRPr="003B0352">
        <w:rPr>
          <w:rStyle w:val="ft7"/>
          <w:rFonts w:eastAsiaTheme="majorEastAsia"/>
          <w:lang w:eastAsia="sq-AL"/>
        </w:rPr>
        <w:t>(</w:t>
      </w:r>
      <w:r w:rsidR="008D3AC3" w:rsidRPr="003B0352">
        <w:rPr>
          <w:rStyle w:val="ft7"/>
          <w:rFonts w:eastAsiaTheme="majorEastAsia"/>
          <w:lang w:eastAsia="sq-AL"/>
        </w:rPr>
        <w:t>8</w:t>
      </w:r>
      <w:r w:rsidRPr="003B0352">
        <w:rPr>
          <w:rStyle w:val="ft7"/>
          <w:rFonts w:eastAsiaTheme="majorEastAsia"/>
          <w:lang w:eastAsia="sq-AL"/>
        </w:rPr>
        <w:t>) p</w:t>
      </w:r>
      <w:r w:rsidR="006545A1" w:rsidRPr="003B0352">
        <w:rPr>
          <w:rStyle w:val="ft7"/>
          <w:rFonts w:eastAsiaTheme="majorEastAsia"/>
          <w:lang w:eastAsia="sq-AL"/>
        </w:rPr>
        <w:t xml:space="preserve">ikë për çdo një (1) </w:t>
      </w:r>
      <w:r w:rsidR="007802EC" w:rsidRPr="003B0352">
        <w:rPr>
          <w:rStyle w:val="ft7"/>
          <w:rFonts w:eastAsiaTheme="majorEastAsia"/>
          <w:lang w:eastAsia="sq-AL"/>
        </w:rPr>
        <w:t>që</w:t>
      </w:r>
      <w:r w:rsidR="008B7781" w:rsidRPr="003B0352">
        <w:rPr>
          <w:rStyle w:val="ft7"/>
          <w:rFonts w:eastAsiaTheme="majorEastAsia"/>
          <w:lang w:eastAsia="sq-AL"/>
        </w:rPr>
        <w:t xml:space="preserve"> do të</w:t>
      </w:r>
      <w:r w:rsidR="0037019D" w:rsidRPr="003B0352">
        <w:rPr>
          <w:rStyle w:val="ft7"/>
          <w:rFonts w:eastAsiaTheme="majorEastAsia"/>
          <w:lang w:eastAsia="sq-AL"/>
        </w:rPr>
        <w:t xml:space="preserve"> </w:t>
      </w:r>
      <w:r w:rsidR="00CE7D0F" w:rsidRPr="003B0352">
        <w:rPr>
          <w:rStyle w:val="ft7"/>
          <w:rFonts w:eastAsiaTheme="majorEastAsia"/>
          <w:lang w:eastAsia="sq-AL"/>
        </w:rPr>
        <w:t>punësoj</w:t>
      </w:r>
      <w:r w:rsidR="007802EC" w:rsidRPr="003B0352">
        <w:rPr>
          <w:rStyle w:val="ft7"/>
          <w:rFonts w:eastAsiaTheme="majorEastAsia"/>
          <w:lang w:eastAsia="sq-AL"/>
        </w:rPr>
        <w:t>ë</w:t>
      </w:r>
      <w:r w:rsidR="006545A1" w:rsidRPr="003B0352">
        <w:rPr>
          <w:rStyle w:val="ft7"/>
          <w:rFonts w:eastAsiaTheme="majorEastAsia"/>
          <w:lang w:eastAsia="sq-AL"/>
        </w:rPr>
        <w:t>;</w:t>
      </w:r>
      <w:r w:rsidRPr="003B0352">
        <w:rPr>
          <w:rStyle w:val="ft7"/>
          <w:rFonts w:eastAsiaTheme="majorEastAsia"/>
          <w:lang w:eastAsia="sq-AL"/>
        </w:rPr>
        <w:t xml:space="preserve"> </w:t>
      </w:r>
    </w:p>
    <w:p w14:paraId="0DF20F23" w14:textId="7416981B" w:rsidR="005C7676" w:rsidRPr="003B0352" w:rsidRDefault="00171763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3B0352">
        <w:rPr>
          <w:rStyle w:val="ft7"/>
          <w:rFonts w:eastAsiaTheme="majorEastAsia"/>
          <w:lang w:eastAsia="sq-AL"/>
        </w:rPr>
        <w:t>n</w:t>
      </w:r>
      <w:r w:rsidR="00E40A34" w:rsidRPr="003B0352">
        <w:rPr>
          <w:rStyle w:val="ft7"/>
          <w:rFonts w:eastAsiaTheme="majorEastAsia"/>
          <w:lang w:eastAsia="sq-AL"/>
        </w:rPr>
        <w:t>dër</w:t>
      </w:r>
      <w:r w:rsidR="00CB6024" w:rsidRPr="003B0352">
        <w:rPr>
          <w:rStyle w:val="ft7"/>
          <w:rFonts w:eastAsiaTheme="majorEastAsia"/>
          <w:lang w:eastAsia="sq-AL"/>
        </w:rPr>
        <w:t xml:space="preserve">marrjet e vogla marrin nga </w:t>
      </w:r>
      <w:r w:rsidR="008D3AC3" w:rsidRPr="003B0352">
        <w:rPr>
          <w:rStyle w:val="ft7"/>
          <w:rFonts w:eastAsiaTheme="majorEastAsia"/>
          <w:lang w:eastAsia="sq-AL"/>
        </w:rPr>
        <w:t xml:space="preserve">pesë </w:t>
      </w:r>
      <w:r w:rsidRPr="003B0352">
        <w:rPr>
          <w:rStyle w:val="ft7"/>
          <w:rFonts w:eastAsiaTheme="majorEastAsia"/>
          <w:lang w:eastAsia="sq-AL"/>
        </w:rPr>
        <w:t>(</w:t>
      </w:r>
      <w:r w:rsidR="008D3AC3" w:rsidRPr="003B0352">
        <w:rPr>
          <w:rStyle w:val="ft7"/>
          <w:rFonts w:eastAsiaTheme="majorEastAsia"/>
          <w:lang w:eastAsia="sq-AL"/>
        </w:rPr>
        <w:t>5</w:t>
      </w:r>
      <w:r w:rsidRPr="003B0352">
        <w:rPr>
          <w:rStyle w:val="ft7"/>
          <w:rFonts w:eastAsiaTheme="majorEastAsia"/>
          <w:lang w:eastAsia="sq-AL"/>
        </w:rPr>
        <w:t xml:space="preserve">) </w:t>
      </w:r>
      <w:r w:rsidR="0037019D" w:rsidRPr="003B0352">
        <w:rPr>
          <w:rStyle w:val="ft7"/>
          <w:rFonts w:eastAsiaTheme="majorEastAsia"/>
          <w:lang w:eastAsia="sq-AL"/>
        </w:rPr>
        <w:t xml:space="preserve">pikë për çdo </w:t>
      </w:r>
      <w:r w:rsidR="007802EC" w:rsidRPr="003B0352">
        <w:rPr>
          <w:rStyle w:val="ft7"/>
          <w:rFonts w:eastAsiaTheme="majorEastAsia"/>
          <w:lang w:eastAsia="sq-AL"/>
        </w:rPr>
        <w:t>një</w:t>
      </w:r>
      <w:r w:rsidR="0037019D" w:rsidRPr="003B0352">
        <w:rPr>
          <w:rStyle w:val="ft7"/>
          <w:rFonts w:eastAsiaTheme="majorEastAsia"/>
          <w:lang w:eastAsia="sq-AL"/>
        </w:rPr>
        <w:t xml:space="preserve"> (1</w:t>
      </w:r>
      <w:r w:rsidR="006545A1" w:rsidRPr="003B0352">
        <w:rPr>
          <w:rStyle w:val="ft7"/>
          <w:rFonts w:eastAsiaTheme="majorEastAsia"/>
          <w:lang w:eastAsia="sq-AL"/>
        </w:rPr>
        <w:t xml:space="preserve">) </w:t>
      </w:r>
      <w:r w:rsidR="007802EC" w:rsidRPr="003B0352">
        <w:rPr>
          <w:rStyle w:val="ft7"/>
          <w:rFonts w:eastAsiaTheme="majorEastAsia"/>
          <w:lang w:eastAsia="sq-AL"/>
        </w:rPr>
        <w:t>që</w:t>
      </w:r>
      <w:r w:rsidR="008B7781" w:rsidRPr="003B0352">
        <w:rPr>
          <w:rStyle w:val="ft7"/>
          <w:rFonts w:eastAsiaTheme="majorEastAsia"/>
          <w:lang w:eastAsia="sq-AL"/>
        </w:rPr>
        <w:t xml:space="preserve"> do të</w:t>
      </w:r>
      <w:r w:rsidR="0037019D" w:rsidRPr="003B0352">
        <w:rPr>
          <w:rStyle w:val="ft7"/>
          <w:rFonts w:eastAsiaTheme="majorEastAsia"/>
          <w:lang w:eastAsia="sq-AL"/>
        </w:rPr>
        <w:t xml:space="preserve"> </w:t>
      </w:r>
      <w:r w:rsidR="00CE7D0F" w:rsidRPr="003B0352">
        <w:rPr>
          <w:rStyle w:val="ft7"/>
          <w:rFonts w:eastAsiaTheme="majorEastAsia"/>
          <w:lang w:eastAsia="sq-AL"/>
        </w:rPr>
        <w:t>punësoj</w:t>
      </w:r>
      <w:r w:rsidR="007802EC" w:rsidRPr="003B0352">
        <w:rPr>
          <w:rStyle w:val="ft7"/>
          <w:rFonts w:eastAsiaTheme="majorEastAsia"/>
          <w:lang w:eastAsia="sq-AL"/>
        </w:rPr>
        <w:t>ë</w:t>
      </w:r>
      <w:r w:rsidR="0037019D" w:rsidRPr="003B0352">
        <w:rPr>
          <w:rStyle w:val="ft7"/>
          <w:rFonts w:eastAsiaTheme="majorEastAsia"/>
          <w:lang w:eastAsia="sq-AL"/>
        </w:rPr>
        <w:t>;</w:t>
      </w:r>
    </w:p>
    <w:p w14:paraId="1A3B6F9C" w14:textId="23C0ABD5" w:rsidR="006545A1" w:rsidRPr="003B0352" w:rsidRDefault="00171763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3B0352">
        <w:rPr>
          <w:rStyle w:val="ft7"/>
          <w:rFonts w:eastAsiaTheme="majorEastAsia"/>
          <w:lang w:eastAsia="sq-AL"/>
        </w:rPr>
        <w:t>ndërmarrjet e mesme marrin nga</w:t>
      </w:r>
      <w:r w:rsidR="00CB6024" w:rsidRPr="003B0352">
        <w:rPr>
          <w:rStyle w:val="ft7"/>
          <w:rFonts w:eastAsiaTheme="majorEastAsia"/>
          <w:lang w:eastAsia="sq-AL"/>
        </w:rPr>
        <w:t xml:space="preserve"> </w:t>
      </w:r>
      <w:r w:rsidR="008D3AC3" w:rsidRPr="003B0352">
        <w:rPr>
          <w:rStyle w:val="ft7"/>
          <w:rFonts w:eastAsiaTheme="majorEastAsia"/>
          <w:lang w:eastAsia="sq-AL"/>
        </w:rPr>
        <w:t xml:space="preserve">tre </w:t>
      </w:r>
      <w:r w:rsidR="0037019D" w:rsidRPr="003B0352">
        <w:rPr>
          <w:rStyle w:val="ft7"/>
          <w:rFonts w:eastAsiaTheme="majorEastAsia"/>
          <w:lang w:eastAsia="sq-AL"/>
        </w:rPr>
        <w:t>(</w:t>
      </w:r>
      <w:r w:rsidR="008D3AC3" w:rsidRPr="003B0352">
        <w:rPr>
          <w:rStyle w:val="ft7"/>
          <w:rFonts w:eastAsiaTheme="majorEastAsia"/>
          <w:lang w:eastAsia="sq-AL"/>
        </w:rPr>
        <w:t>3</w:t>
      </w:r>
      <w:r w:rsidR="0037019D" w:rsidRPr="003B0352">
        <w:rPr>
          <w:rStyle w:val="ft7"/>
          <w:rFonts w:eastAsiaTheme="majorEastAsia"/>
          <w:lang w:eastAsia="sq-AL"/>
        </w:rPr>
        <w:t xml:space="preserve">) pikë për çdo </w:t>
      </w:r>
      <w:r w:rsidR="007802EC" w:rsidRPr="003B0352">
        <w:rPr>
          <w:rStyle w:val="ft7"/>
          <w:rFonts w:eastAsiaTheme="majorEastAsia"/>
          <w:lang w:eastAsia="sq-AL"/>
        </w:rPr>
        <w:t>një</w:t>
      </w:r>
      <w:r w:rsidRPr="003B0352">
        <w:rPr>
          <w:rStyle w:val="ft7"/>
          <w:rFonts w:eastAsiaTheme="majorEastAsia"/>
          <w:lang w:eastAsia="sq-AL"/>
        </w:rPr>
        <w:t xml:space="preserve"> (</w:t>
      </w:r>
      <w:r w:rsidR="0037019D" w:rsidRPr="003B0352">
        <w:rPr>
          <w:rStyle w:val="ft7"/>
          <w:rFonts w:eastAsiaTheme="majorEastAsia"/>
          <w:lang w:eastAsia="sq-AL"/>
        </w:rPr>
        <w:t>1</w:t>
      </w:r>
      <w:r w:rsidRPr="003B0352">
        <w:rPr>
          <w:rStyle w:val="ft7"/>
          <w:rFonts w:eastAsiaTheme="majorEastAsia"/>
          <w:lang w:eastAsia="sq-AL"/>
        </w:rPr>
        <w:t xml:space="preserve">) </w:t>
      </w:r>
      <w:r w:rsidR="007802EC" w:rsidRPr="003B0352">
        <w:rPr>
          <w:rStyle w:val="ft7"/>
          <w:rFonts w:eastAsiaTheme="majorEastAsia"/>
          <w:lang w:eastAsia="sq-AL"/>
        </w:rPr>
        <w:t>që</w:t>
      </w:r>
      <w:r w:rsidR="008B7781" w:rsidRPr="003B0352">
        <w:rPr>
          <w:rStyle w:val="ft7"/>
          <w:rFonts w:eastAsiaTheme="majorEastAsia"/>
          <w:lang w:eastAsia="sq-AL"/>
        </w:rPr>
        <w:t xml:space="preserve"> do të</w:t>
      </w:r>
      <w:r w:rsidR="0037019D" w:rsidRPr="003B0352">
        <w:rPr>
          <w:rStyle w:val="ft7"/>
          <w:rFonts w:eastAsiaTheme="majorEastAsia"/>
          <w:lang w:eastAsia="sq-AL"/>
        </w:rPr>
        <w:t xml:space="preserve"> </w:t>
      </w:r>
      <w:r w:rsidR="00CE7D0F" w:rsidRPr="003B0352">
        <w:rPr>
          <w:rStyle w:val="ft7"/>
          <w:rFonts w:eastAsiaTheme="majorEastAsia"/>
          <w:lang w:eastAsia="sq-AL"/>
        </w:rPr>
        <w:t>punësoj</w:t>
      </w:r>
      <w:r w:rsidR="007802EC" w:rsidRPr="003B0352">
        <w:rPr>
          <w:rStyle w:val="ft7"/>
          <w:rFonts w:eastAsiaTheme="majorEastAsia"/>
          <w:lang w:eastAsia="sq-AL"/>
        </w:rPr>
        <w:t>ë</w:t>
      </w:r>
      <w:r w:rsidR="0037019D" w:rsidRPr="003B0352">
        <w:rPr>
          <w:rStyle w:val="ft7"/>
          <w:rFonts w:eastAsiaTheme="majorEastAsia"/>
          <w:lang w:eastAsia="sq-AL"/>
        </w:rPr>
        <w:t>;</w:t>
      </w:r>
    </w:p>
    <w:p w14:paraId="7535687E" w14:textId="77777777" w:rsidR="001359B0" w:rsidRPr="00867E51" w:rsidRDefault="00B41B27" w:rsidP="00001B11">
      <w:pPr>
        <w:spacing w:after="20"/>
        <w:jc w:val="both"/>
        <w:rPr>
          <w:rStyle w:val="ft11"/>
          <w:rFonts w:eastAsiaTheme="majorEastAsia"/>
          <w:lang w:eastAsia="sq-AL"/>
        </w:rPr>
      </w:pPr>
      <w:r w:rsidRPr="00EF5254">
        <w:rPr>
          <w:rStyle w:val="ft7"/>
          <w:rFonts w:eastAsiaTheme="majorEastAsia"/>
          <w:lang w:eastAsia="sq-AL"/>
        </w:rPr>
        <w:lastRenderedPageBreak/>
        <w:t>N</w:t>
      </w:r>
      <w:r w:rsidR="0037019D" w:rsidRPr="00EF5254">
        <w:rPr>
          <w:rStyle w:val="ft7"/>
          <w:rFonts w:eastAsiaTheme="majorEastAsia"/>
          <w:lang w:eastAsia="sq-AL"/>
        </w:rPr>
        <w:t>umri q</w:t>
      </w:r>
      <w:r w:rsidR="00171763" w:rsidRPr="00EF5254">
        <w:rPr>
          <w:rStyle w:val="ft7"/>
          <w:rFonts w:eastAsiaTheme="majorEastAsia"/>
          <w:lang w:eastAsia="sq-AL"/>
        </w:rPr>
        <w:t xml:space="preserve">ë </w:t>
      </w:r>
      <w:r w:rsidRPr="00EF5254">
        <w:rPr>
          <w:rStyle w:val="ft7"/>
          <w:rFonts w:eastAsiaTheme="majorEastAsia"/>
          <w:lang w:eastAsia="sq-AL"/>
        </w:rPr>
        <w:t>planifikohet të</w:t>
      </w:r>
      <w:r w:rsidR="0037019D" w:rsidRPr="00EF5254">
        <w:rPr>
          <w:rStyle w:val="ft7"/>
          <w:rFonts w:eastAsiaTheme="majorEastAsia"/>
          <w:lang w:eastAsia="sq-AL"/>
        </w:rPr>
        <w:t xml:space="preserve"> punësohe</w:t>
      </w:r>
      <w:r w:rsidRPr="00EF5254">
        <w:rPr>
          <w:rStyle w:val="ft7"/>
          <w:rFonts w:eastAsiaTheme="majorEastAsia"/>
          <w:lang w:eastAsia="sq-AL"/>
        </w:rPr>
        <w:t>t</w:t>
      </w:r>
      <w:r w:rsidR="00171763" w:rsidRPr="00EF5254">
        <w:rPr>
          <w:rStyle w:val="ft7"/>
          <w:rFonts w:eastAsiaTheme="majorEastAsia"/>
          <w:lang w:eastAsia="sq-AL"/>
        </w:rPr>
        <w:t xml:space="preserve"> </w:t>
      </w:r>
      <w:r w:rsidR="0037019D" w:rsidRPr="00EF5254">
        <w:rPr>
          <w:rStyle w:val="ft7"/>
          <w:rFonts w:eastAsiaTheme="majorEastAsia"/>
          <w:lang w:eastAsia="sq-AL"/>
        </w:rPr>
        <w:t>duhet të dëshmohet me deklaratë me shkrim (nënshkruar dhe vulosur)</w:t>
      </w:r>
      <w:r w:rsidR="00912E5C" w:rsidRPr="00EF5254">
        <w:rPr>
          <w:rStyle w:val="ft7"/>
          <w:rFonts w:eastAsiaTheme="majorEastAsia"/>
          <w:lang w:eastAsia="sq-AL"/>
        </w:rPr>
        <w:t>, e cila më pastaj për ndërmarrjet përfituese do të jetë pjesë e marrëveshjes</w:t>
      </w:r>
      <w:r w:rsidR="00604A29" w:rsidRPr="00EF5254">
        <w:rPr>
          <w:rStyle w:val="ft7"/>
          <w:rFonts w:eastAsiaTheme="majorEastAsia"/>
          <w:lang w:eastAsia="sq-AL"/>
        </w:rPr>
        <w:t>.</w:t>
      </w:r>
    </w:p>
    <w:p w14:paraId="1CF6AC27" w14:textId="77777777" w:rsidR="00427008" w:rsidRPr="00EF5254" w:rsidRDefault="00427008" w:rsidP="00427008">
      <w:pPr>
        <w:pStyle w:val="p23"/>
        <w:spacing w:before="30" w:beforeAutospacing="0" w:after="0" w:afterAutospacing="0" w:line="270" w:lineRule="atLeast"/>
        <w:ind w:left="630"/>
        <w:jc w:val="both"/>
        <w:rPr>
          <w:rStyle w:val="ft7"/>
          <w:rFonts w:eastAsiaTheme="majorEastAsia"/>
        </w:rPr>
      </w:pPr>
    </w:p>
    <w:p w14:paraId="3E3709BE" w14:textId="77777777" w:rsidR="00484CC1" w:rsidRPr="00EF5254" w:rsidRDefault="00484CC1" w:rsidP="00427008">
      <w:pPr>
        <w:pStyle w:val="ListParagraph"/>
        <w:numPr>
          <w:ilvl w:val="1"/>
          <w:numId w:val="32"/>
        </w:numPr>
        <w:spacing w:after="20"/>
        <w:jc w:val="both"/>
      </w:pPr>
      <w:r w:rsidRPr="00EF5254">
        <w:t>Maksim</w:t>
      </w:r>
      <w:r w:rsidR="00AD369D" w:rsidRPr="00EF5254">
        <w:t xml:space="preserve">umi </w:t>
      </w:r>
      <w:r w:rsidR="00001B11">
        <w:t>2</w:t>
      </w:r>
      <w:r w:rsidR="0015089B">
        <w:t>5</w:t>
      </w:r>
      <w:r w:rsidRPr="00EF5254">
        <w:rPr>
          <w:color w:val="000000" w:themeColor="text1"/>
        </w:rPr>
        <w:t xml:space="preserve"> pikë</w:t>
      </w:r>
      <w:r w:rsidRPr="00EF5254">
        <w:t xml:space="preserve">, me projekt-propozime dëshmojnë që subvencionet e ndara do të ndikojnë në: </w:t>
      </w:r>
    </w:p>
    <w:p w14:paraId="607D92FE" w14:textId="460F9A0D" w:rsidR="00484CC1" w:rsidRPr="00EF5254" w:rsidRDefault="00484CC1" w:rsidP="00427008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r w:rsidRPr="00EF5254">
        <w:rPr>
          <w:rStyle w:val="ft7"/>
          <w:rFonts w:eastAsiaTheme="majorEastAsia"/>
          <w:lang w:eastAsia="sq-AL"/>
        </w:rPr>
        <w:t xml:space="preserve">Rritjen e investimeve në Republikën e Kosovës; </w:t>
      </w:r>
    </w:p>
    <w:p w14:paraId="4C7CF35D" w14:textId="77777777" w:rsidR="00484CC1" w:rsidRPr="00EF5254" w:rsidRDefault="00484CC1" w:rsidP="00427008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r w:rsidRPr="00EF5254">
        <w:rPr>
          <w:rStyle w:val="ft7"/>
          <w:rFonts w:eastAsiaTheme="majorEastAsia"/>
          <w:lang w:eastAsia="sq-AL"/>
        </w:rPr>
        <w:t xml:space="preserve">Rritjen e prodhimtarisë vendore; </w:t>
      </w:r>
    </w:p>
    <w:p w14:paraId="70910F7F" w14:textId="77777777" w:rsidR="00484CC1" w:rsidRPr="00EF5254" w:rsidRDefault="00484CC1" w:rsidP="00427008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r w:rsidRPr="00EF5254">
        <w:rPr>
          <w:rStyle w:val="ft7"/>
          <w:rFonts w:eastAsiaTheme="majorEastAsia"/>
          <w:lang w:eastAsia="sq-AL"/>
        </w:rPr>
        <w:t xml:space="preserve">Rritjen e eksportit; </w:t>
      </w:r>
    </w:p>
    <w:p w14:paraId="080C7DBE" w14:textId="77777777" w:rsidR="00484CC1" w:rsidRPr="00EF5254" w:rsidRDefault="00484CC1" w:rsidP="00427008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r w:rsidRPr="00EF5254">
        <w:rPr>
          <w:rStyle w:val="ft7"/>
          <w:rFonts w:eastAsiaTheme="majorEastAsia"/>
          <w:lang w:eastAsia="sq-AL"/>
        </w:rPr>
        <w:t xml:space="preserve">Promovimin e turizmit; </w:t>
      </w:r>
    </w:p>
    <w:p w14:paraId="62408636" w14:textId="77777777" w:rsidR="00484CC1" w:rsidRPr="00EF5254" w:rsidRDefault="00484CC1" w:rsidP="00427008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r w:rsidRPr="00EF5254">
        <w:rPr>
          <w:rStyle w:val="ft7"/>
          <w:rFonts w:eastAsiaTheme="majorEastAsia"/>
          <w:lang w:eastAsia="sq-AL"/>
        </w:rPr>
        <w:t xml:space="preserve">Zhvillimin e </w:t>
      </w:r>
      <w:r w:rsidR="00F11160">
        <w:rPr>
          <w:rStyle w:val="ft7"/>
          <w:rFonts w:eastAsiaTheme="majorEastAsia"/>
          <w:lang w:eastAsia="sq-AL"/>
        </w:rPr>
        <w:t>NMVM</w:t>
      </w:r>
      <w:r w:rsidRPr="00EF5254">
        <w:rPr>
          <w:rStyle w:val="ft7"/>
          <w:rFonts w:eastAsiaTheme="majorEastAsia"/>
          <w:lang w:eastAsia="sq-AL"/>
        </w:rPr>
        <w:t xml:space="preserve">-ve; </w:t>
      </w:r>
    </w:p>
    <w:p w14:paraId="6069BB8D" w14:textId="77777777" w:rsidR="00484CC1" w:rsidRPr="00EF5254" w:rsidRDefault="00484CC1" w:rsidP="00427008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r w:rsidRPr="00EF5254">
        <w:rPr>
          <w:rStyle w:val="ft7"/>
          <w:rFonts w:eastAsiaTheme="majorEastAsia"/>
          <w:lang w:eastAsia="sq-AL"/>
        </w:rPr>
        <w:t xml:space="preserve">Rritjen e kapaciteteve </w:t>
      </w:r>
      <w:r w:rsidR="00711BB5" w:rsidRPr="00EF5254">
        <w:rPr>
          <w:rStyle w:val="ft7"/>
          <w:rFonts w:eastAsiaTheme="majorEastAsia"/>
          <w:lang w:eastAsia="sq-AL"/>
        </w:rPr>
        <w:t>konkurruese</w:t>
      </w:r>
      <w:r w:rsidRPr="00EF5254">
        <w:rPr>
          <w:rStyle w:val="ft7"/>
          <w:rFonts w:eastAsiaTheme="majorEastAsia"/>
          <w:lang w:eastAsia="sq-AL"/>
        </w:rPr>
        <w:t xml:space="preserve"> të </w:t>
      </w:r>
      <w:r w:rsidR="00F11160">
        <w:rPr>
          <w:rStyle w:val="ft7"/>
          <w:rFonts w:eastAsiaTheme="majorEastAsia"/>
          <w:lang w:eastAsia="sq-AL"/>
        </w:rPr>
        <w:t>NMVM</w:t>
      </w:r>
      <w:r w:rsidRPr="00EF5254">
        <w:rPr>
          <w:rStyle w:val="ft7"/>
          <w:rFonts w:eastAsiaTheme="majorEastAsia"/>
          <w:lang w:eastAsia="sq-AL"/>
        </w:rPr>
        <w:t xml:space="preserve">-ve; </w:t>
      </w:r>
    </w:p>
    <w:p w14:paraId="534D0CAD" w14:textId="07DBD83B" w:rsidR="001421FA" w:rsidRPr="00EF5254" w:rsidRDefault="00484CC1" w:rsidP="00427008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r w:rsidRPr="00EF5254">
        <w:rPr>
          <w:rStyle w:val="ft7"/>
          <w:rFonts w:eastAsiaTheme="majorEastAsia"/>
          <w:lang w:eastAsia="sq-AL"/>
        </w:rPr>
        <w:t>Hapjen e vendeve të reja të punës.</w:t>
      </w:r>
    </w:p>
    <w:p w14:paraId="4DEC3DBC" w14:textId="77777777" w:rsidR="0076050A" w:rsidRPr="00EF5254" w:rsidRDefault="0076050A" w:rsidP="0076050A">
      <w:pPr>
        <w:pStyle w:val="ListParagraph"/>
        <w:spacing w:after="20"/>
        <w:ind w:left="1440"/>
        <w:jc w:val="both"/>
        <w:rPr>
          <w:rFonts w:eastAsiaTheme="majorEastAsia"/>
          <w:lang w:eastAsia="sq-AL"/>
        </w:rPr>
      </w:pPr>
    </w:p>
    <w:p w14:paraId="7B093CEB" w14:textId="77777777" w:rsidR="00B74777" w:rsidRPr="00663D20" w:rsidRDefault="00B74777" w:rsidP="00B41B27">
      <w:pPr>
        <w:contextualSpacing/>
        <w:jc w:val="both"/>
        <w:rPr>
          <w:b/>
          <w:i/>
        </w:rPr>
      </w:pPr>
      <w:r w:rsidRPr="00663D20">
        <w:rPr>
          <w:b/>
          <w:i/>
        </w:rPr>
        <w:t>Vëmendje</w:t>
      </w:r>
      <w:r w:rsidR="00601F54" w:rsidRPr="00663D20">
        <w:rPr>
          <w:b/>
          <w:i/>
        </w:rPr>
        <w:t xml:space="preserve">: </w:t>
      </w:r>
    </w:p>
    <w:p w14:paraId="2C730B98" w14:textId="77777777" w:rsidR="00B41B27" w:rsidRDefault="007802EC" w:rsidP="00C41FF1">
      <w:pPr>
        <w:pStyle w:val="ListParagraph"/>
        <w:numPr>
          <w:ilvl w:val="0"/>
          <w:numId w:val="24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D05A47">
        <w:rPr>
          <w:rStyle w:val="ft7"/>
          <w:rFonts w:eastAsiaTheme="majorEastAsia"/>
          <w:lang w:eastAsia="sq-AL"/>
        </w:rPr>
        <w:t>Në</w:t>
      </w:r>
      <w:r w:rsidR="00B41B27" w:rsidRPr="00D05A47">
        <w:rPr>
          <w:rStyle w:val="ft7"/>
          <w:rFonts w:eastAsiaTheme="majorEastAsia"/>
          <w:lang w:eastAsia="sq-AL"/>
        </w:rPr>
        <w:t xml:space="preserve"> rast </w:t>
      </w:r>
      <w:r w:rsidRPr="00D05A47">
        <w:rPr>
          <w:rStyle w:val="ft7"/>
          <w:rFonts w:eastAsiaTheme="majorEastAsia"/>
          <w:lang w:eastAsia="sq-AL"/>
        </w:rPr>
        <w:t>që</w:t>
      </w:r>
      <w:r w:rsidR="00B41B27" w:rsidRPr="00D05A47">
        <w:rPr>
          <w:rStyle w:val="ft7"/>
          <w:rFonts w:eastAsiaTheme="majorEastAsia"/>
          <w:lang w:eastAsia="sq-AL"/>
        </w:rPr>
        <w:t xml:space="preserve"> </w:t>
      </w:r>
      <w:r w:rsidR="00C33656" w:rsidRPr="00D05A47">
        <w:rPr>
          <w:rStyle w:val="ft7"/>
          <w:rFonts w:eastAsiaTheme="majorEastAsia"/>
          <w:lang w:eastAsia="sq-AL"/>
        </w:rPr>
        <w:t>ndërmarrja</w:t>
      </w:r>
      <w:r w:rsidR="00B41B27" w:rsidRPr="00D05A47">
        <w:rPr>
          <w:rStyle w:val="ft7"/>
          <w:rFonts w:eastAsiaTheme="majorEastAsia"/>
          <w:lang w:eastAsia="sq-AL"/>
        </w:rPr>
        <w:t xml:space="preserve"> do </w:t>
      </w:r>
      <w:r w:rsidRPr="00D05A47">
        <w:rPr>
          <w:rStyle w:val="ft7"/>
          <w:rFonts w:eastAsiaTheme="majorEastAsia"/>
          <w:lang w:eastAsia="sq-AL"/>
        </w:rPr>
        <w:t>të</w:t>
      </w:r>
      <w:r w:rsidR="00B41B27" w:rsidRPr="00D05A47">
        <w:rPr>
          <w:rStyle w:val="ft7"/>
          <w:rFonts w:eastAsiaTheme="majorEastAsia"/>
          <w:lang w:eastAsia="sq-AL"/>
        </w:rPr>
        <w:t xml:space="preserve"> </w:t>
      </w:r>
      <w:r w:rsidRPr="00D05A47">
        <w:rPr>
          <w:rStyle w:val="ft7"/>
          <w:rFonts w:eastAsiaTheme="majorEastAsia"/>
          <w:lang w:eastAsia="sq-AL"/>
        </w:rPr>
        <w:t>jetë</w:t>
      </w:r>
      <w:r w:rsidR="00B41B27" w:rsidRPr="00D05A47">
        <w:rPr>
          <w:rStyle w:val="ft7"/>
          <w:rFonts w:eastAsiaTheme="majorEastAsia"/>
          <w:lang w:eastAsia="sq-AL"/>
        </w:rPr>
        <w:t xml:space="preserve"> </w:t>
      </w:r>
      <w:r w:rsidRPr="00D05A47">
        <w:rPr>
          <w:rStyle w:val="ft7"/>
          <w:rFonts w:eastAsiaTheme="majorEastAsia"/>
          <w:lang w:eastAsia="sq-AL"/>
        </w:rPr>
        <w:t>përfitues</w:t>
      </w:r>
      <w:r w:rsidR="00B41B27" w:rsidRPr="00D05A47">
        <w:rPr>
          <w:rStyle w:val="ft7"/>
          <w:rFonts w:eastAsiaTheme="majorEastAsia"/>
          <w:lang w:eastAsia="sq-AL"/>
        </w:rPr>
        <w:t xml:space="preserve">, </w:t>
      </w:r>
      <w:r w:rsidRPr="00D05A47">
        <w:rPr>
          <w:rStyle w:val="ft7"/>
          <w:rFonts w:eastAsiaTheme="majorEastAsia"/>
          <w:lang w:eastAsia="sq-AL"/>
        </w:rPr>
        <w:t>atëherë</w:t>
      </w:r>
      <w:r w:rsidR="00B41B27" w:rsidRPr="00D05A47">
        <w:rPr>
          <w:rStyle w:val="ft7"/>
          <w:rFonts w:eastAsiaTheme="majorEastAsia"/>
          <w:lang w:eastAsia="sq-AL"/>
        </w:rPr>
        <w:t xml:space="preserve"> do </w:t>
      </w:r>
      <w:r w:rsidRPr="00D05A47">
        <w:rPr>
          <w:rStyle w:val="ft7"/>
          <w:rFonts w:eastAsiaTheme="majorEastAsia"/>
          <w:lang w:eastAsia="sq-AL"/>
        </w:rPr>
        <w:t>të</w:t>
      </w:r>
      <w:r w:rsidR="00B41B27" w:rsidRPr="00D05A47">
        <w:rPr>
          <w:rStyle w:val="ft7"/>
          <w:rFonts w:eastAsiaTheme="majorEastAsia"/>
          <w:lang w:eastAsia="sq-AL"/>
        </w:rPr>
        <w:t xml:space="preserve"> nënshk</w:t>
      </w:r>
      <w:r w:rsidR="00F05663">
        <w:rPr>
          <w:rStyle w:val="ft7"/>
          <w:rFonts w:eastAsiaTheme="majorEastAsia"/>
          <w:lang w:eastAsia="sq-AL"/>
        </w:rPr>
        <w:t>ruhet marrëveshje dypalëshe (</w:t>
      </w:r>
      <w:r w:rsidR="00EF5254">
        <w:rPr>
          <w:rStyle w:val="ft7"/>
          <w:rFonts w:eastAsiaTheme="majorEastAsia"/>
          <w:lang w:eastAsia="sq-AL"/>
        </w:rPr>
        <w:t>MTI</w:t>
      </w:r>
      <w:r w:rsidR="00F05663">
        <w:rPr>
          <w:rFonts w:ascii="Book Antiqua" w:hAnsi="Book Antiqua"/>
          <w:color w:val="1F4E79"/>
          <w:lang w:eastAsia="ja-JP"/>
        </w:rPr>
        <w:t>/</w:t>
      </w:r>
      <w:r w:rsidR="00B41B27" w:rsidRPr="00D05A47">
        <w:rPr>
          <w:rStyle w:val="ft7"/>
          <w:rFonts w:eastAsiaTheme="majorEastAsia"/>
          <w:lang w:eastAsia="sq-AL"/>
        </w:rPr>
        <w:t xml:space="preserve">KIESA dhe </w:t>
      </w:r>
      <w:r w:rsidRPr="00D05A47">
        <w:rPr>
          <w:rStyle w:val="ft7"/>
          <w:rFonts w:eastAsiaTheme="majorEastAsia"/>
          <w:lang w:eastAsia="sq-AL"/>
        </w:rPr>
        <w:t>ndërmarrje</w:t>
      </w:r>
      <w:r w:rsidR="00B41B27" w:rsidRPr="00D05A47">
        <w:rPr>
          <w:rStyle w:val="ft7"/>
          <w:rFonts w:eastAsiaTheme="majorEastAsia"/>
          <w:lang w:eastAsia="sq-AL"/>
        </w:rPr>
        <w:t xml:space="preserve">), </w:t>
      </w:r>
      <w:r w:rsidRPr="00D05A47">
        <w:rPr>
          <w:rStyle w:val="ft7"/>
          <w:rFonts w:eastAsiaTheme="majorEastAsia"/>
          <w:lang w:eastAsia="sq-AL"/>
        </w:rPr>
        <w:t>pjesë</w:t>
      </w:r>
      <w:r w:rsidR="00B41B27" w:rsidRPr="00D05A47">
        <w:rPr>
          <w:rStyle w:val="ft7"/>
          <w:rFonts w:eastAsiaTheme="majorEastAsia"/>
          <w:lang w:eastAsia="sq-AL"/>
        </w:rPr>
        <w:t xml:space="preserve"> e </w:t>
      </w:r>
      <w:r w:rsidRPr="00D05A47">
        <w:rPr>
          <w:rStyle w:val="ft7"/>
          <w:rFonts w:eastAsiaTheme="majorEastAsia"/>
          <w:lang w:eastAsia="sq-AL"/>
        </w:rPr>
        <w:t>secilës</w:t>
      </w:r>
      <w:r w:rsidR="00B41B27" w:rsidRPr="00D05A47">
        <w:rPr>
          <w:rStyle w:val="ft7"/>
          <w:rFonts w:eastAsiaTheme="majorEastAsia"/>
          <w:lang w:eastAsia="sq-AL"/>
        </w:rPr>
        <w:t xml:space="preserve"> do </w:t>
      </w:r>
      <w:r w:rsidRPr="00D05A47">
        <w:rPr>
          <w:rStyle w:val="ft7"/>
          <w:rFonts w:eastAsiaTheme="majorEastAsia"/>
          <w:lang w:eastAsia="sq-AL"/>
        </w:rPr>
        <w:t>të</w:t>
      </w:r>
      <w:r w:rsidR="00B41B27" w:rsidRPr="00D05A47">
        <w:rPr>
          <w:rStyle w:val="ft7"/>
          <w:rFonts w:eastAsiaTheme="majorEastAsia"/>
          <w:lang w:eastAsia="sq-AL"/>
        </w:rPr>
        <w:t xml:space="preserve"> </w:t>
      </w:r>
      <w:r w:rsidRPr="00D05A47">
        <w:rPr>
          <w:rStyle w:val="ft7"/>
          <w:rFonts w:eastAsiaTheme="majorEastAsia"/>
          <w:lang w:eastAsia="sq-AL"/>
        </w:rPr>
        <w:t xml:space="preserve">jenë </w:t>
      </w:r>
      <w:r w:rsidR="00912E5C" w:rsidRPr="00D05A47">
        <w:rPr>
          <w:rStyle w:val="ft7"/>
          <w:rFonts w:eastAsiaTheme="majorEastAsia"/>
          <w:lang w:eastAsia="sq-AL"/>
        </w:rPr>
        <w:t xml:space="preserve">edhe </w:t>
      </w:r>
      <w:r w:rsidRPr="00D05A47">
        <w:rPr>
          <w:rStyle w:val="ft7"/>
          <w:rFonts w:eastAsiaTheme="majorEastAsia"/>
          <w:lang w:eastAsia="sq-AL"/>
        </w:rPr>
        <w:t xml:space="preserve">deklarimet që janë bërë me rastin e aplikimit. </w:t>
      </w:r>
    </w:p>
    <w:p w14:paraId="54908263" w14:textId="77777777" w:rsidR="00C41FF1" w:rsidRPr="00001B11" w:rsidRDefault="006E1447" w:rsidP="00001B11">
      <w:pPr>
        <w:pStyle w:val="NormalWeb"/>
        <w:numPr>
          <w:ilvl w:val="0"/>
          <w:numId w:val="24"/>
        </w:numPr>
        <w:rPr>
          <w:rFonts w:eastAsia="Times New Roman"/>
          <w:lang w:eastAsia="en-US"/>
        </w:rPr>
      </w:pPr>
      <w:r w:rsidRPr="006E1447">
        <w:rPr>
          <w:rFonts w:eastAsia="Times New Roman"/>
          <w:lang w:eastAsia="en-US"/>
        </w:rPr>
        <w:t>TVSH</w:t>
      </w:r>
      <w:r w:rsidRPr="006E1447">
        <w:rPr>
          <w:rFonts w:eastAsia="Times New Roman"/>
          <w:b/>
          <w:bCs/>
          <w:lang w:eastAsia="en-US"/>
        </w:rPr>
        <w:t> </w:t>
      </w:r>
      <w:r w:rsidRPr="006E1447">
        <w:rPr>
          <w:rFonts w:eastAsia="Times New Roman"/>
          <w:lang w:eastAsia="en-US"/>
        </w:rPr>
        <w:t>është shpenzim i pranueshëm vetëm për persona fizik dhe ndërmarrje jo deklaruese të TVSH-së. Për ndërmarrjet q</w:t>
      </w:r>
      <w:r>
        <w:rPr>
          <w:rFonts w:eastAsia="Times New Roman"/>
          <w:lang w:eastAsia="en-US"/>
        </w:rPr>
        <w:t>ë</w:t>
      </w:r>
      <w:r w:rsidRPr="006E1447">
        <w:rPr>
          <w:rFonts w:eastAsia="Times New Roman"/>
          <w:lang w:eastAsia="en-US"/>
        </w:rPr>
        <w:t xml:space="preserve"> janë deklaruese  të TVSH-së, ky është shpenzim i papranueshëm.​</w:t>
      </w:r>
    </w:p>
    <w:p w14:paraId="46E6E456" w14:textId="77777777" w:rsidR="00C41FF1" w:rsidRPr="00D05A47" w:rsidRDefault="00C41FF1" w:rsidP="00C41FF1">
      <w:pPr>
        <w:pStyle w:val="ListParagraph"/>
        <w:numPr>
          <w:ilvl w:val="0"/>
          <w:numId w:val="24"/>
        </w:numPr>
        <w:jc w:val="both"/>
      </w:pPr>
      <w:r w:rsidRPr="00D05A47">
        <w:t>N</w:t>
      </w:r>
      <w:r w:rsidR="00FD6F66" w:rsidRPr="00D05A47">
        <w:t>dërmarrjet</w:t>
      </w:r>
      <w:r w:rsidR="00CE461E" w:rsidRPr="00D05A47">
        <w:t xml:space="preserve"> mund të </w:t>
      </w:r>
      <w:r w:rsidR="00FD6F66" w:rsidRPr="00D05A47">
        <w:t xml:space="preserve">përfitojnë </w:t>
      </w:r>
      <w:r w:rsidR="00CE461E" w:rsidRPr="00D05A47">
        <w:t>vetë</w:t>
      </w:r>
      <w:r w:rsidR="006064CC" w:rsidRPr="00D05A47">
        <w:t>m një grant</w:t>
      </w:r>
      <w:r w:rsidR="00001B11">
        <w:t>.</w:t>
      </w:r>
    </w:p>
    <w:p w14:paraId="22D27EF3" w14:textId="77777777" w:rsidR="005D3007" w:rsidRPr="00D05A47" w:rsidRDefault="00B74777" w:rsidP="00C41FF1">
      <w:pPr>
        <w:pStyle w:val="ListParagraph"/>
        <w:numPr>
          <w:ilvl w:val="0"/>
          <w:numId w:val="24"/>
        </w:numPr>
        <w:jc w:val="both"/>
      </w:pPr>
      <w:r w:rsidRPr="00D05A47">
        <w:t>Vlerësimi i aplikacioneve zhvillohet ndërmjet</w:t>
      </w:r>
      <w:r w:rsidR="0055747E" w:rsidRPr="00D05A47">
        <w:t xml:space="preserve"> kategorive përkatëse si</w:t>
      </w:r>
      <w:r w:rsidRPr="00D05A47">
        <w:t xml:space="preserve"> mikro me mikro, t</w:t>
      </w:r>
      <w:r w:rsidR="002629F8">
        <w:t>ë</w:t>
      </w:r>
      <w:r w:rsidRPr="00D05A47">
        <w:t xml:space="preserve"> vogla me të vogla dhe t</w:t>
      </w:r>
      <w:r w:rsidR="00CC0692" w:rsidRPr="00D05A47">
        <w:t>ë</w:t>
      </w:r>
      <w:r w:rsidRPr="00D05A47">
        <w:t xml:space="preserve"> mesmet me të mesme</w:t>
      </w:r>
      <w:r w:rsidRPr="00D05A47">
        <w:rPr>
          <w:i/>
        </w:rPr>
        <w:t>.</w:t>
      </w:r>
    </w:p>
    <w:p w14:paraId="005D039A" w14:textId="77777777" w:rsidR="00EF5254" w:rsidRPr="00882BD3" w:rsidRDefault="00EF5254" w:rsidP="00C41FF1">
      <w:pPr>
        <w:pStyle w:val="ListParagraph"/>
        <w:numPr>
          <w:ilvl w:val="0"/>
          <w:numId w:val="24"/>
        </w:numPr>
        <w:jc w:val="both"/>
        <w:rPr>
          <w:i/>
        </w:rPr>
      </w:pPr>
      <w:r>
        <w:t>Përfitues d</w:t>
      </w:r>
      <w:r w:rsidR="00F5020C">
        <w:t>o të</w:t>
      </w:r>
      <w:r w:rsidRPr="00A53D94">
        <w:t xml:space="preserve"> </w:t>
      </w:r>
      <w:r>
        <w:t>j</w:t>
      </w:r>
      <w:r w:rsidR="002629F8">
        <w:t>e</w:t>
      </w:r>
      <w:r>
        <w:t xml:space="preserve">në ato </w:t>
      </w:r>
      <w:r w:rsidRPr="00A53D94">
        <w:t>ndërmarrjet q</w:t>
      </w:r>
      <w:r w:rsidR="00D5158E">
        <w:t>ë</w:t>
      </w:r>
      <w:r w:rsidRPr="00A53D94">
        <w:t xml:space="preserve"> janë renditur më pikë më t</w:t>
      </w:r>
      <w:r>
        <w:t>ë larta nga komisioni vlerësues</w:t>
      </w:r>
      <w:r w:rsidR="002629F8">
        <w:t>,</w:t>
      </w:r>
      <w:r w:rsidRPr="00A53D94">
        <w:t xml:space="preserve"> </w:t>
      </w:r>
      <w:r w:rsidR="00A73511">
        <w:t>varësisht prej limiteve</w:t>
      </w:r>
      <w:r w:rsidR="002629F8">
        <w:t xml:space="preserve"> buxhetore të</w:t>
      </w:r>
      <w:r w:rsidRPr="00A53D94">
        <w:t xml:space="preserve"> planifikuar</w:t>
      </w:r>
      <w:r w:rsidR="002629F8">
        <w:t>a</w:t>
      </w:r>
      <w:r w:rsidR="00A73511">
        <w:t>.</w:t>
      </w:r>
    </w:p>
    <w:p w14:paraId="13738DE0" w14:textId="7ACE258D" w:rsidR="00882BD3" w:rsidRPr="00D05A47" w:rsidRDefault="00882BD3" w:rsidP="00C41FF1">
      <w:pPr>
        <w:pStyle w:val="ListParagraph"/>
        <w:numPr>
          <w:ilvl w:val="0"/>
          <w:numId w:val="24"/>
        </w:numPr>
        <w:jc w:val="both"/>
        <w:rPr>
          <w:i/>
        </w:rPr>
      </w:pPr>
      <w:r>
        <w:t xml:space="preserve">Pronësia e ndërmarrjeve duhet të jetë e definuar para hapjes se kësaj thirrje publike dhe nuk pranohen ndryshim-plotësime në pronësi pas hapjes se kësaj thirrje publike. </w:t>
      </w:r>
    </w:p>
    <w:p w14:paraId="0B5FDDD3" w14:textId="77777777" w:rsidR="005442D3" w:rsidRDefault="005442D3" w:rsidP="00B41B27">
      <w:pPr>
        <w:contextualSpacing/>
        <w:jc w:val="both"/>
        <w:rPr>
          <w:b/>
        </w:rPr>
      </w:pPr>
    </w:p>
    <w:p w14:paraId="77CDA7F0" w14:textId="77777777" w:rsidR="00001B11" w:rsidRPr="00D05A47" w:rsidRDefault="00001B11" w:rsidP="00B41B27">
      <w:pPr>
        <w:contextualSpacing/>
        <w:jc w:val="both"/>
      </w:pPr>
    </w:p>
    <w:p w14:paraId="27B0AAED" w14:textId="77777777" w:rsidR="00601F54" w:rsidRPr="00EF5254" w:rsidRDefault="00601F54" w:rsidP="00B41B27">
      <w:pPr>
        <w:autoSpaceDE w:val="0"/>
        <w:autoSpaceDN w:val="0"/>
        <w:adjustRightInd w:val="0"/>
        <w:contextualSpacing/>
        <w:rPr>
          <w:b/>
          <w:bCs/>
        </w:rPr>
      </w:pPr>
      <w:r w:rsidRPr="00EF5254">
        <w:rPr>
          <w:b/>
          <w:bCs/>
        </w:rPr>
        <w:t xml:space="preserve">Periudha e aplikimit: </w:t>
      </w:r>
    </w:p>
    <w:p w14:paraId="3F99FD52" w14:textId="579B8A47" w:rsidR="00D05A47" w:rsidRPr="00EF5254" w:rsidRDefault="00D05A47" w:rsidP="00D05A47">
      <w:pPr>
        <w:spacing w:after="20"/>
        <w:jc w:val="both"/>
      </w:pPr>
      <w:r w:rsidRPr="00EF5254">
        <w:t>Njoftimi për thirrje publike është i publikuar në ueb faqen e Ministrisë së Tregtisë dhe Industrisë</w:t>
      </w:r>
      <w:r w:rsidR="00EF5254" w:rsidRPr="00EF5254">
        <w:t xml:space="preserve"> </w:t>
      </w:r>
      <w:r w:rsidRPr="00EF5254">
        <w:t xml:space="preserve">mti.rks-gov.net dhe </w:t>
      </w:r>
      <w:r w:rsidR="00EF5254" w:rsidRPr="00EF5254">
        <w:t xml:space="preserve">KIESA-s </w:t>
      </w:r>
      <w:r w:rsidRPr="00DD1262">
        <w:rPr>
          <w:i/>
          <w:color w:val="0070C0"/>
        </w:rPr>
        <w:t>kiesa.rks-gov.net</w:t>
      </w:r>
      <w:r w:rsidR="00DD1262" w:rsidRPr="00DD1262">
        <w:rPr>
          <w:color w:val="0070C0"/>
        </w:rPr>
        <w:t xml:space="preserve"> </w:t>
      </w:r>
      <w:r w:rsidRPr="00EF5254">
        <w:t>. Subjektet që dëshirojnë të aplikojnë sipas thirrjes publike duhet të shprehin interesimin e tyre duke dorëzuar të gjithë dokumentacionin në zyrën e arkivit të Ministrisë në formë fizike dhe në CD, në Ministrinë e Tregtisë dhe Industrisë, Rr. Muharrem Fejza, Lagjja e Spitalit, p. n. Prisht</w:t>
      </w:r>
      <w:r w:rsidR="00250504" w:rsidRPr="00EF5254">
        <w:t>inë, 10000, Republika e Kosovës.</w:t>
      </w:r>
    </w:p>
    <w:p w14:paraId="1198079C" w14:textId="62A9A66D" w:rsidR="00D05A47" w:rsidRPr="00D05A47" w:rsidRDefault="00D05A47" w:rsidP="00D05A47">
      <w:pPr>
        <w:spacing w:after="20"/>
        <w:jc w:val="both"/>
      </w:pPr>
      <w:r w:rsidRPr="00EF5254">
        <w:t xml:space="preserve">Afati i fundit për shprehje të interesit është deri më </w:t>
      </w:r>
      <w:r w:rsidRPr="002629F8">
        <w:t xml:space="preserve">datë </w:t>
      </w:r>
      <w:r w:rsidR="00DB7774" w:rsidRPr="00DB7774">
        <w:t>02.10</w:t>
      </w:r>
      <w:r w:rsidR="009D6CD4" w:rsidRPr="00DB7774">
        <w:t>.2</w:t>
      </w:r>
      <w:r w:rsidR="00F05663" w:rsidRPr="00DB7774">
        <w:rPr>
          <w:shd w:val="clear" w:color="auto" w:fill="FFFFFF" w:themeFill="background1"/>
        </w:rPr>
        <w:t>020</w:t>
      </w:r>
      <w:r w:rsidR="00C91DDE" w:rsidRPr="00DB7774">
        <w:t xml:space="preserve"> </w:t>
      </w:r>
      <w:r w:rsidRPr="00DB7774">
        <w:t xml:space="preserve">në orën 16:00 </w:t>
      </w:r>
      <w:r w:rsidRPr="00EF5254">
        <w:t>dhe aplikimet pas këtij orari nuk pranohen nga zyra e Arkivit të Ministrisë.</w:t>
      </w:r>
    </w:p>
    <w:p w14:paraId="1068B6D4" w14:textId="17040C59" w:rsidR="00D05A47" w:rsidRPr="00D05A47" w:rsidRDefault="00D05A47" w:rsidP="0048034E">
      <w:pPr>
        <w:spacing w:after="20"/>
        <w:jc w:val="both"/>
      </w:pPr>
      <w:r w:rsidRPr="00D05A47">
        <w:br/>
        <w:t>Informata dhe sqarime shtesë mund të merren pë</w:t>
      </w:r>
      <w:r w:rsidR="00663D20">
        <w:t xml:space="preserve">rmes postës elektronike në: </w:t>
      </w:r>
      <w:r w:rsidR="00663D20" w:rsidRPr="009646FE">
        <w:rPr>
          <w:i/>
          <w:color w:val="0070C0"/>
        </w:rPr>
        <w:t>sme</w:t>
      </w:r>
      <w:r w:rsidRPr="009646FE">
        <w:rPr>
          <w:i/>
          <w:color w:val="0070C0"/>
        </w:rPr>
        <w:t>.kiesa@rks-gov.net</w:t>
      </w:r>
      <w:r w:rsidRPr="009646FE">
        <w:rPr>
          <w:color w:val="0070C0"/>
        </w:rPr>
        <w:t xml:space="preserve"> </w:t>
      </w:r>
      <w:r w:rsidRPr="00D05A47">
        <w:t>konform U.A.01/2018, por jo më vonë se pesë (5) ditë para mbylljes se thirrjes publike.</w:t>
      </w:r>
    </w:p>
    <w:sectPr w:rsidR="00D05A47" w:rsidRPr="00D05A47" w:rsidSect="00495BEF">
      <w:footerReference w:type="default" r:id="rId11"/>
      <w:pgSz w:w="11906" w:h="16838"/>
      <w:pgMar w:top="990" w:right="926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C4694" w14:textId="77777777" w:rsidR="0070331C" w:rsidRDefault="0070331C" w:rsidP="001421FA">
      <w:r>
        <w:separator/>
      </w:r>
    </w:p>
  </w:endnote>
  <w:endnote w:type="continuationSeparator" w:id="0">
    <w:p w14:paraId="069D53F8" w14:textId="77777777" w:rsidR="0070331C" w:rsidRDefault="0070331C" w:rsidP="0014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B20B0" w14:textId="77777777" w:rsidR="001421FA" w:rsidRDefault="001421FA">
    <w:pPr>
      <w:pStyle w:val="Footer"/>
    </w:pPr>
  </w:p>
  <w:p w14:paraId="2921D535" w14:textId="77777777" w:rsidR="001421FA" w:rsidRDefault="001421FA">
    <w:pPr>
      <w:pStyle w:val="Footer"/>
    </w:pPr>
  </w:p>
  <w:p w14:paraId="11FD20DB" w14:textId="77777777" w:rsidR="001421FA" w:rsidRDefault="00142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97AAF" w14:textId="77777777" w:rsidR="0070331C" w:rsidRDefault="0070331C" w:rsidP="001421FA">
      <w:r>
        <w:separator/>
      </w:r>
    </w:p>
  </w:footnote>
  <w:footnote w:type="continuationSeparator" w:id="0">
    <w:p w14:paraId="0CB3F844" w14:textId="77777777" w:rsidR="0070331C" w:rsidRDefault="0070331C" w:rsidP="0014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D2D"/>
    <w:multiLevelType w:val="hybridMultilevel"/>
    <w:tmpl w:val="0D4ECB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F4A61"/>
    <w:multiLevelType w:val="hybridMultilevel"/>
    <w:tmpl w:val="35DCB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209F3"/>
    <w:multiLevelType w:val="hybridMultilevel"/>
    <w:tmpl w:val="D992565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52F6D"/>
    <w:multiLevelType w:val="multilevel"/>
    <w:tmpl w:val="34004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>
    <w:nsid w:val="0EFE5591"/>
    <w:multiLevelType w:val="hybridMultilevel"/>
    <w:tmpl w:val="115E9C22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FE3F05"/>
    <w:multiLevelType w:val="multilevel"/>
    <w:tmpl w:val="D98EC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1E4C0EE0"/>
    <w:multiLevelType w:val="hybridMultilevel"/>
    <w:tmpl w:val="A686DDBE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44C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F7F6A"/>
    <w:multiLevelType w:val="hybridMultilevel"/>
    <w:tmpl w:val="B85AC222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0436A"/>
    <w:multiLevelType w:val="hybridMultilevel"/>
    <w:tmpl w:val="EBA8455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93E1E"/>
    <w:multiLevelType w:val="hybridMultilevel"/>
    <w:tmpl w:val="DC48735A"/>
    <w:lvl w:ilvl="0" w:tplc="50761480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79262A"/>
    <w:multiLevelType w:val="multilevel"/>
    <w:tmpl w:val="9F7CE74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rFonts w:hint="default"/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rFonts w:hint="default"/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002060"/>
        <w:sz w:val="22"/>
      </w:rPr>
    </w:lvl>
  </w:abstractNum>
  <w:abstractNum w:abstractNumId="17">
    <w:nsid w:val="38135DB3"/>
    <w:multiLevelType w:val="hybridMultilevel"/>
    <w:tmpl w:val="49DCFFDC"/>
    <w:lvl w:ilvl="0" w:tplc="3522C9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</w:lvl>
    <w:lvl w:ilvl="3" w:tplc="041C000F" w:tentative="1">
      <w:start w:val="1"/>
      <w:numFmt w:val="decimal"/>
      <w:lvlText w:val="%4."/>
      <w:lvlJc w:val="left"/>
      <w:pPr>
        <w:ind w:left="3420" w:hanging="360"/>
      </w:p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</w:lvl>
    <w:lvl w:ilvl="6" w:tplc="041C000F" w:tentative="1">
      <w:start w:val="1"/>
      <w:numFmt w:val="decimal"/>
      <w:lvlText w:val="%7."/>
      <w:lvlJc w:val="left"/>
      <w:pPr>
        <w:ind w:left="5580" w:hanging="360"/>
      </w:p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>
    <w:nsid w:val="4ABA0CBF"/>
    <w:multiLevelType w:val="multilevel"/>
    <w:tmpl w:val="45CE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1">
    <w:nsid w:val="4DB726DC"/>
    <w:multiLevelType w:val="hybridMultilevel"/>
    <w:tmpl w:val="0B5E883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D1363"/>
    <w:multiLevelType w:val="multilevel"/>
    <w:tmpl w:val="0584D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numFmt w:val="bullet"/>
      <w:lvlText w:val="-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3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120D4"/>
    <w:multiLevelType w:val="hybridMultilevel"/>
    <w:tmpl w:val="1CAC7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7">
    <w:nsid w:val="5634423E"/>
    <w:multiLevelType w:val="multilevel"/>
    <w:tmpl w:val="F056A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5CC40AF4"/>
    <w:multiLevelType w:val="hybridMultilevel"/>
    <w:tmpl w:val="CC20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73BB6"/>
    <w:multiLevelType w:val="hybridMultilevel"/>
    <w:tmpl w:val="CEBED8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D94747"/>
    <w:multiLevelType w:val="hybridMultilevel"/>
    <w:tmpl w:val="8FF8B3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8"/>
  </w:num>
  <w:num w:numId="4">
    <w:abstractNumId w:val="1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9"/>
  </w:num>
  <w:num w:numId="11">
    <w:abstractNumId w:val="17"/>
  </w:num>
  <w:num w:numId="12">
    <w:abstractNumId w:val="20"/>
  </w:num>
  <w:num w:numId="13">
    <w:abstractNumId w:val="15"/>
  </w:num>
  <w:num w:numId="14">
    <w:abstractNumId w:val="5"/>
  </w:num>
  <w:num w:numId="15">
    <w:abstractNumId w:val="23"/>
  </w:num>
  <w:num w:numId="16">
    <w:abstractNumId w:val="0"/>
  </w:num>
  <w:num w:numId="17">
    <w:abstractNumId w:val="21"/>
  </w:num>
  <w:num w:numId="18">
    <w:abstractNumId w:val="3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  <w:num w:numId="22">
    <w:abstractNumId w:val="16"/>
  </w:num>
  <w:num w:numId="23">
    <w:abstractNumId w:val="2"/>
  </w:num>
  <w:num w:numId="24">
    <w:abstractNumId w:val="24"/>
  </w:num>
  <w:num w:numId="25">
    <w:abstractNumId w:val="28"/>
  </w:num>
  <w:num w:numId="26">
    <w:abstractNumId w:val="27"/>
  </w:num>
  <w:num w:numId="27">
    <w:abstractNumId w:val="13"/>
  </w:num>
  <w:num w:numId="28">
    <w:abstractNumId w:val="12"/>
  </w:num>
  <w:num w:numId="29">
    <w:abstractNumId w:val="29"/>
  </w:num>
  <w:num w:numId="30">
    <w:abstractNumId w:val="3"/>
  </w:num>
  <w:num w:numId="31">
    <w:abstractNumId w:val="10"/>
  </w:num>
  <w:num w:numId="32">
    <w:abstractNumId w:val="4"/>
  </w:num>
  <w:num w:numId="33">
    <w:abstractNumId w:val="2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1"/>
    <w:rsid w:val="00001B11"/>
    <w:rsid w:val="000134CE"/>
    <w:rsid w:val="00016D3A"/>
    <w:rsid w:val="00022579"/>
    <w:rsid w:val="000244C6"/>
    <w:rsid w:val="00042066"/>
    <w:rsid w:val="00046A47"/>
    <w:rsid w:val="00071083"/>
    <w:rsid w:val="000710E0"/>
    <w:rsid w:val="00072532"/>
    <w:rsid w:val="00081AD7"/>
    <w:rsid w:val="00084CC3"/>
    <w:rsid w:val="00085AF9"/>
    <w:rsid w:val="00086CE5"/>
    <w:rsid w:val="00087091"/>
    <w:rsid w:val="000875FB"/>
    <w:rsid w:val="000923F0"/>
    <w:rsid w:val="000946FE"/>
    <w:rsid w:val="00096695"/>
    <w:rsid w:val="00097B9F"/>
    <w:rsid w:val="000A1BB2"/>
    <w:rsid w:val="000A233F"/>
    <w:rsid w:val="000A4105"/>
    <w:rsid w:val="000B0BA0"/>
    <w:rsid w:val="000B5365"/>
    <w:rsid w:val="000B572D"/>
    <w:rsid w:val="000B7AFA"/>
    <w:rsid w:val="000C7545"/>
    <w:rsid w:val="000D004F"/>
    <w:rsid w:val="000F0A76"/>
    <w:rsid w:val="000F6B87"/>
    <w:rsid w:val="0011122E"/>
    <w:rsid w:val="00120E00"/>
    <w:rsid w:val="00124DE5"/>
    <w:rsid w:val="00125156"/>
    <w:rsid w:val="00130ECF"/>
    <w:rsid w:val="001353ED"/>
    <w:rsid w:val="001359B0"/>
    <w:rsid w:val="00137010"/>
    <w:rsid w:val="00141E99"/>
    <w:rsid w:val="001421FA"/>
    <w:rsid w:val="0014220E"/>
    <w:rsid w:val="0014672A"/>
    <w:rsid w:val="0015089B"/>
    <w:rsid w:val="00152067"/>
    <w:rsid w:val="0015209F"/>
    <w:rsid w:val="0015484C"/>
    <w:rsid w:val="00157E9A"/>
    <w:rsid w:val="00160A3F"/>
    <w:rsid w:val="00161B03"/>
    <w:rsid w:val="00161B4B"/>
    <w:rsid w:val="00167195"/>
    <w:rsid w:val="00171763"/>
    <w:rsid w:val="001718DF"/>
    <w:rsid w:val="001839B2"/>
    <w:rsid w:val="00187790"/>
    <w:rsid w:val="00187D2B"/>
    <w:rsid w:val="0019209D"/>
    <w:rsid w:val="00193AC1"/>
    <w:rsid w:val="001965DE"/>
    <w:rsid w:val="001A3616"/>
    <w:rsid w:val="001A5AB0"/>
    <w:rsid w:val="001A5BB0"/>
    <w:rsid w:val="001B35C6"/>
    <w:rsid w:val="001B56D5"/>
    <w:rsid w:val="001B6635"/>
    <w:rsid w:val="001C304B"/>
    <w:rsid w:val="001C7F0C"/>
    <w:rsid w:val="001D58BB"/>
    <w:rsid w:val="001E5544"/>
    <w:rsid w:val="001F2B0E"/>
    <w:rsid w:val="00210E34"/>
    <w:rsid w:val="00211C6C"/>
    <w:rsid w:val="00220BD5"/>
    <w:rsid w:val="0023248D"/>
    <w:rsid w:val="00234806"/>
    <w:rsid w:val="002361D8"/>
    <w:rsid w:val="002460C5"/>
    <w:rsid w:val="00250504"/>
    <w:rsid w:val="00254311"/>
    <w:rsid w:val="002629F8"/>
    <w:rsid w:val="00281627"/>
    <w:rsid w:val="002827AB"/>
    <w:rsid w:val="0028713C"/>
    <w:rsid w:val="00287275"/>
    <w:rsid w:val="002907A6"/>
    <w:rsid w:val="002A35C9"/>
    <w:rsid w:val="002A55C9"/>
    <w:rsid w:val="002A6EBA"/>
    <w:rsid w:val="002B5A1D"/>
    <w:rsid w:val="002C2E1C"/>
    <w:rsid w:val="002C6EE9"/>
    <w:rsid w:val="002D162C"/>
    <w:rsid w:val="002D447C"/>
    <w:rsid w:val="002E2025"/>
    <w:rsid w:val="002E564E"/>
    <w:rsid w:val="002F48D5"/>
    <w:rsid w:val="00300B4B"/>
    <w:rsid w:val="003142E5"/>
    <w:rsid w:val="00320BCB"/>
    <w:rsid w:val="00322A18"/>
    <w:rsid w:val="00323963"/>
    <w:rsid w:val="00335C66"/>
    <w:rsid w:val="00335D36"/>
    <w:rsid w:val="00337D95"/>
    <w:rsid w:val="00343696"/>
    <w:rsid w:val="00345EC4"/>
    <w:rsid w:val="00346876"/>
    <w:rsid w:val="00350621"/>
    <w:rsid w:val="00357A83"/>
    <w:rsid w:val="00364B02"/>
    <w:rsid w:val="0037019D"/>
    <w:rsid w:val="00374BE5"/>
    <w:rsid w:val="00383F14"/>
    <w:rsid w:val="003905F3"/>
    <w:rsid w:val="00390E58"/>
    <w:rsid w:val="00396243"/>
    <w:rsid w:val="00396D43"/>
    <w:rsid w:val="003A272E"/>
    <w:rsid w:val="003A729C"/>
    <w:rsid w:val="003B0352"/>
    <w:rsid w:val="003B10A4"/>
    <w:rsid w:val="003B7ED1"/>
    <w:rsid w:val="003D75E5"/>
    <w:rsid w:val="003E1C06"/>
    <w:rsid w:val="003E33D6"/>
    <w:rsid w:val="003E45ED"/>
    <w:rsid w:val="003E5835"/>
    <w:rsid w:val="003E6EDE"/>
    <w:rsid w:val="003F7876"/>
    <w:rsid w:val="0040407A"/>
    <w:rsid w:val="00404CE0"/>
    <w:rsid w:val="004105C5"/>
    <w:rsid w:val="00413715"/>
    <w:rsid w:val="00414DC1"/>
    <w:rsid w:val="00427008"/>
    <w:rsid w:val="004279E0"/>
    <w:rsid w:val="00431045"/>
    <w:rsid w:val="00433DF6"/>
    <w:rsid w:val="004457EE"/>
    <w:rsid w:val="00446D54"/>
    <w:rsid w:val="0045081C"/>
    <w:rsid w:val="00451E22"/>
    <w:rsid w:val="0045363F"/>
    <w:rsid w:val="0045545A"/>
    <w:rsid w:val="00456B8E"/>
    <w:rsid w:val="00461C50"/>
    <w:rsid w:val="00465A66"/>
    <w:rsid w:val="00465F8A"/>
    <w:rsid w:val="00473057"/>
    <w:rsid w:val="00473E4C"/>
    <w:rsid w:val="004765F9"/>
    <w:rsid w:val="0048034E"/>
    <w:rsid w:val="004813CB"/>
    <w:rsid w:val="00484CC1"/>
    <w:rsid w:val="00486628"/>
    <w:rsid w:val="00490768"/>
    <w:rsid w:val="00495BEF"/>
    <w:rsid w:val="00496BC1"/>
    <w:rsid w:val="004A2CBC"/>
    <w:rsid w:val="004B1EF1"/>
    <w:rsid w:val="004B488D"/>
    <w:rsid w:val="004D5DD0"/>
    <w:rsid w:val="004F2480"/>
    <w:rsid w:val="00502224"/>
    <w:rsid w:val="00504F01"/>
    <w:rsid w:val="00505E05"/>
    <w:rsid w:val="00513D29"/>
    <w:rsid w:val="00537CBC"/>
    <w:rsid w:val="00543E80"/>
    <w:rsid w:val="005442D3"/>
    <w:rsid w:val="0055747E"/>
    <w:rsid w:val="00561F8D"/>
    <w:rsid w:val="00571213"/>
    <w:rsid w:val="00574B0E"/>
    <w:rsid w:val="0058283A"/>
    <w:rsid w:val="005840F4"/>
    <w:rsid w:val="00590E6A"/>
    <w:rsid w:val="00591270"/>
    <w:rsid w:val="00592FA0"/>
    <w:rsid w:val="00593A4A"/>
    <w:rsid w:val="00594F78"/>
    <w:rsid w:val="00596D7C"/>
    <w:rsid w:val="0059709E"/>
    <w:rsid w:val="005A025C"/>
    <w:rsid w:val="005B4186"/>
    <w:rsid w:val="005C0A3B"/>
    <w:rsid w:val="005C12B2"/>
    <w:rsid w:val="005C7676"/>
    <w:rsid w:val="005D194F"/>
    <w:rsid w:val="005D3007"/>
    <w:rsid w:val="005E48C5"/>
    <w:rsid w:val="005F0D5E"/>
    <w:rsid w:val="00601F54"/>
    <w:rsid w:val="00604A29"/>
    <w:rsid w:val="00605520"/>
    <w:rsid w:val="00605A4C"/>
    <w:rsid w:val="006064CC"/>
    <w:rsid w:val="0061140A"/>
    <w:rsid w:val="00612DBB"/>
    <w:rsid w:val="00621034"/>
    <w:rsid w:val="006217F7"/>
    <w:rsid w:val="006317FA"/>
    <w:rsid w:val="006328F4"/>
    <w:rsid w:val="00637168"/>
    <w:rsid w:val="00641548"/>
    <w:rsid w:val="00642E7B"/>
    <w:rsid w:val="00650943"/>
    <w:rsid w:val="00651FE3"/>
    <w:rsid w:val="006545A1"/>
    <w:rsid w:val="0066070E"/>
    <w:rsid w:val="0066102C"/>
    <w:rsid w:val="00663D20"/>
    <w:rsid w:val="0066461E"/>
    <w:rsid w:val="00665BC7"/>
    <w:rsid w:val="00682A1A"/>
    <w:rsid w:val="006906BC"/>
    <w:rsid w:val="00694204"/>
    <w:rsid w:val="0069433D"/>
    <w:rsid w:val="006A7F23"/>
    <w:rsid w:val="006B6542"/>
    <w:rsid w:val="006C2D8C"/>
    <w:rsid w:val="006C400E"/>
    <w:rsid w:val="006C60B9"/>
    <w:rsid w:val="006C7372"/>
    <w:rsid w:val="006C7EB9"/>
    <w:rsid w:val="006D183D"/>
    <w:rsid w:val="006D4CAF"/>
    <w:rsid w:val="006E1447"/>
    <w:rsid w:val="006F053E"/>
    <w:rsid w:val="00702978"/>
    <w:rsid w:val="0070331C"/>
    <w:rsid w:val="00711BB5"/>
    <w:rsid w:val="00715FCC"/>
    <w:rsid w:val="00724649"/>
    <w:rsid w:val="00726D2A"/>
    <w:rsid w:val="007352DA"/>
    <w:rsid w:val="00736F6A"/>
    <w:rsid w:val="007378C3"/>
    <w:rsid w:val="007540D9"/>
    <w:rsid w:val="0076050A"/>
    <w:rsid w:val="00771BF8"/>
    <w:rsid w:val="00772FDE"/>
    <w:rsid w:val="007802EC"/>
    <w:rsid w:val="00795E3C"/>
    <w:rsid w:val="007A51E7"/>
    <w:rsid w:val="007B0BAF"/>
    <w:rsid w:val="007B16F5"/>
    <w:rsid w:val="007B1830"/>
    <w:rsid w:val="007E7411"/>
    <w:rsid w:val="007E76CD"/>
    <w:rsid w:val="007F264D"/>
    <w:rsid w:val="00802204"/>
    <w:rsid w:val="00802688"/>
    <w:rsid w:val="00810513"/>
    <w:rsid w:val="00812390"/>
    <w:rsid w:val="00812AF0"/>
    <w:rsid w:val="00821637"/>
    <w:rsid w:val="0082689C"/>
    <w:rsid w:val="00862930"/>
    <w:rsid w:val="008629F2"/>
    <w:rsid w:val="00867E51"/>
    <w:rsid w:val="008771CF"/>
    <w:rsid w:val="00882BD3"/>
    <w:rsid w:val="00884283"/>
    <w:rsid w:val="008A0183"/>
    <w:rsid w:val="008B3D52"/>
    <w:rsid w:val="008B7781"/>
    <w:rsid w:val="008C4993"/>
    <w:rsid w:val="008D2973"/>
    <w:rsid w:val="008D2AA7"/>
    <w:rsid w:val="008D3AC3"/>
    <w:rsid w:val="008E4F4F"/>
    <w:rsid w:val="008E51E3"/>
    <w:rsid w:val="008E62C2"/>
    <w:rsid w:val="008F08C4"/>
    <w:rsid w:val="00900DA5"/>
    <w:rsid w:val="009038C4"/>
    <w:rsid w:val="00910DA9"/>
    <w:rsid w:val="00912C63"/>
    <w:rsid w:val="00912E5C"/>
    <w:rsid w:val="00914D70"/>
    <w:rsid w:val="00915FF5"/>
    <w:rsid w:val="00917461"/>
    <w:rsid w:val="00922400"/>
    <w:rsid w:val="00924550"/>
    <w:rsid w:val="009300EE"/>
    <w:rsid w:val="009422A8"/>
    <w:rsid w:val="0094397D"/>
    <w:rsid w:val="0094709F"/>
    <w:rsid w:val="009573A8"/>
    <w:rsid w:val="009625C3"/>
    <w:rsid w:val="00963CCF"/>
    <w:rsid w:val="009646FE"/>
    <w:rsid w:val="00966761"/>
    <w:rsid w:val="00970674"/>
    <w:rsid w:val="00975197"/>
    <w:rsid w:val="009753FC"/>
    <w:rsid w:val="00975B36"/>
    <w:rsid w:val="00975FD0"/>
    <w:rsid w:val="00976289"/>
    <w:rsid w:val="0097790F"/>
    <w:rsid w:val="00981891"/>
    <w:rsid w:val="009819F7"/>
    <w:rsid w:val="00985192"/>
    <w:rsid w:val="009929B5"/>
    <w:rsid w:val="0099336C"/>
    <w:rsid w:val="009946E1"/>
    <w:rsid w:val="00994808"/>
    <w:rsid w:val="00994A6C"/>
    <w:rsid w:val="009A259E"/>
    <w:rsid w:val="009A5122"/>
    <w:rsid w:val="009A6D13"/>
    <w:rsid w:val="009B314E"/>
    <w:rsid w:val="009B3625"/>
    <w:rsid w:val="009B6D0B"/>
    <w:rsid w:val="009C7CB2"/>
    <w:rsid w:val="009D0B14"/>
    <w:rsid w:val="009D1247"/>
    <w:rsid w:val="009D6CD4"/>
    <w:rsid w:val="009D7187"/>
    <w:rsid w:val="009E0C53"/>
    <w:rsid w:val="009E42DA"/>
    <w:rsid w:val="009F26D0"/>
    <w:rsid w:val="009F611C"/>
    <w:rsid w:val="00A02B79"/>
    <w:rsid w:val="00A03C01"/>
    <w:rsid w:val="00A05E17"/>
    <w:rsid w:val="00A0633E"/>
    <w:rsid w:val="00A07037"/>
    <w:rsid w:val="00A136E4"/>
    <w:rsid w:val="00A17E15"/>
    <w:rsid w:val="00A22551"/>
    <w:rsid w:val="00A25649"/>
    <w:rsid w:val="00A32E69"/>
    <w:rsid w:val="00A3769A"/>
    <w:rsid w:val="00A53D94"/>
    <w:rsid w:val="00A57FCC"/>
    <w:rsid w:val="00A616E8"/>
    <w:rsid w:val="00A619D0"/>
    <w:rsid w:val="00A6449D"/>
    <w:rsid w:val="00A645EC"/>
    <w:rsid w:val="00A662E3"/>
    <w:rsid w:val="00A677D1"/>
    <w:rsid w:val="00A73511"/>
    <w:rsid w:val="00A74945"/>
    <w:rsid w:val="00A90980"/>
    <w:rsid w:val="00A962B5"/>
    <w:rsid w:val="00A97C86"/>
    <w:rsid w:val="00AA3CAC"/>
    <w:rsid w:val="00AB3B88"/>
    <w:rsid w:val="00AB77C5"/>
    <w:rsid w:val="00AC09F2"/>
    <w:rsid w:val="00AC3B14"/>
    <w:rsid w:val="00AC641E"/>
    <w:rsid w:val="00AD369D"/>
    <w:rsid w:val="00AD7FB9"/>
    <w:rsid w:val="00AE0342"/>
    <w:rsid w:val="00AE45B1"/>
    <w:rsid w:val="00AE4DC6"/>
    <w:rsid w:val="00AE5B92"/>
    <w:rsid w:val="00AF40A2"/>
    <w:rsid w:val="00AF4216"/>
    <w:rsid w:val="00AF6793"/>
    <w:rsid w:val="00B00F4E"/>
    <w:rsid w:val="00B23D33"/>
    <w:rsid w:val="00B26332"/>
    <w:rsid w:val="00B26D90"/>
    <w:rsid w:val="00B30A72"/>
    <w:rsid w:val="00B31974"/>
    <w:rsid w:val="00B40F13"/>
    <w:rsid w:val="00B41B27"/>
    <w:rsid w:val="00B6392B"/>
    <w:rsid w:val="00B63D0B"/>
    <w:rsid w:val="00B64561"/>
    <w:rsid w:val="00B65957"/>
    <w:rsid w:val="00B67D4D"/>
    <w:rsid w:val="00B711CE"/>
    <w:rsid w:val="00B72285"/>
    <w:rsid w:val="00B72753"/>
    <w:rsid w:val="00B74777"/>
    <w:rsid w:val="00B96EEE"/>
    <w:rsid w:val="00BA59B4"/>
    <w:rsid w:val="00BA647D"/>
    <w:rsid w:val="00BB4B92"/>
    <w:rsid w:val="00BB5526"/>
    <w:rsid w:val="00BC1AEE"/>
    <w:rsid w:val="00BC1F34"/>
    <w:rsid w:val="00BD2989"/>
    <w:rsid w:val="00BD6864"/>
    <w:rsid w:val="00BF1B02"/>
    <w:rsid w:val="00BF6FDF"/>
    <w:rsid w:val="00C154C6"/>
    <w:rsid w:val="00C15CED"/>
    <w:rsid w:val="00C16E28"/>
    <w:rsid w:val="00C33656"/>
    <w:rsid w:val="00C33AFD"/>
    <w:rsid w:val="00C41FF1"/>
    <w:rsid w:val="00C45F69"/>
    <w:rsid w:val="00C607C8"/>
    <w:rsid w:val="00C6156C"/>
    <w:rsid w:val="00C618CE"/>
    <w:rsid w:val="00C63ED2"/>
    <w:rsid w:val="00C859DE"/>
    <w:rsid w:val="00C91315"/>
    <w:rsid w:val="00C91DDE"/>
    <w:rsid w:val="00C94594"/>
    <w:rsid w:val="00C94859"/>
    <w:rsid w:val="00CA1C3E"/>
    <w:rsid w:val="00CA1FF3"/>
    <w:rsid w:val="00CB16D5"/>
    <w:rsid w:val="00CB49F9"/>
    <w:rsid w:val="00CB6024"/>
    <w:rsid w:val="00CC0692"/>
    <w:rsid w:val="00CC1B0D"/>
    <w:rsid w:val="00CC2909"/>
    <w:rsid w:val="00CD06F2"/>
    <w:rsid w:val="00CD7897"/>
    <w:rsid w:val="00CE13A2"/>
    <w:rsid w:val="00CE461E"/>
    <w:rsid w:val="00CE7D0F"/>
    <w:rsid w:val="00CF3A8E"/>
    <w:rsid w:val="00CF5189"/>
    <w:rsid w:val="00D0394A"/>
    <w:rsid w:val="00D043F2"/>
    <w:rsid w:val="00D05A47"/>
    <w:rsid w:val="00D05CA3"/>
    <w:rsid w:val="00D12F82"/>
    <w:rsid w:val="00D143B0"/>
    <w:rsid w:val="00D266AC"/>
    <w:rsid w:val="00D35296"/>
    <w:rsid w:val="00D35491"/>
    <w:rsid w:val="00D42073"/>
    <w:rsid w:val="00D5158E"/>
    <w:rsid w:val="00D5566C"/>
    <w:rsid w:val="00D712DD"/>
    <w:rsid w:val="00D76C66"/>
    <w:rsid w:val="00D83909"/>
    <w:rsid w:val="00D84C2D"/>
    <w:rsid w:val="00D87E3F"/>
    <w:rsid w:val="00D96C49"/>
    <w:rsid w:val="00DA0733"/>
    <w:rsid w:val="00DA140F"/>
    <w:rsid w:val="00DB36EA"/>
    <w:rsid w:val="00DB4EAF"/>
    <w:rsid w:val="00DB7774"/>
    <w:rsid w:val="00DC62D6"/>
    <w:rsid w:val="00DD1262"/>
    <w:rsid w:val="00DD6A31"/>
    <w:rsid w:val="00DE0EE7"/>
    <w:rsid w:val="00DE285F"/>
    <w:rsid w:val="00DF1B2B"/>
    <w:rsid w:val="00DF2534"/>
    <w:rsid w:val="00E168A6"/>
    <w:rsid w:val="00E24155"/>
    <w:rsid w:val="00E25A8E"/>
    <w:rsid w:val="00E36C07"/>
    <w:rsid w:val="00E40A34"/>
    <w:rsid w:val="00E42D36"/>
    <w:rsid w:val="00E46126"/>
    <w:rsid w:val="00E4695F"/>
    <w:rsid w:val="00E6153E"/>
    <w:rsid w:val="00E65F32"/>
    <w:rsid w:val="00E71473"/>
    <w:rsid w:val="00E758E3"/>
    <w:rsid w:val="00E76455"/>
    <w:rsid w:val="00E876D0"/>
    <w:rsid w:val="00E95D90"/>
    <w:rsid w:val="00E97C5B"/>
    <w:rsid w:val="00EB0586"/>
    <w:rsid w:val="00EB644C"/>
    <w:rsid w:val="00EC40BB"/>
    <w:rsid w:val="00EC4362"/>
    <w:rsid w:val="00EC5DD9"/>
    <w:rsid w:val="00ED0B57"/>
    <w:rsid w:val="00ED6794"/>
    <w:rsid w:val="00EE01E9"/>
    <w:rsid w:val="00EF01CF"/>
    <w:rsid w:val="00EF5254"/>
    <w:rsid w:val="00EF68BA"/>
    <w:rsid w:val="00EF7398"/>
    <w:rsid w:val="00F05663"/>
    <w:rsid w:val="00F11160"/>
    <w:rsid w:val="00F1489F"/>
    <w:rsid w:val="00F149A5"/>
    <w:rsid w:val="00F208B2"/>
    <w:rsid w:val="00F21289"/>
    <w:rsid w:val="00F21F8B"/>
    <w:rsid w:val="00F25D84"/>
    <w:rsid w:val="00F26808"/>
    <w:rsid w:val="00F26910"/>
    <w:rsid w:val="00F33A4E"/>
    <w:rsid w:val="00F432F5"/>
    <w:rsid w:val="00F467CC"/>
    <w:rsid w:val="00F5020C"/>
    <w:rsid w:val="00F53298"/>
    <w:rsid w:val="00F534F4"/>
    <w:rsid w:val="00F576ED"/>
    <w:rsid w:val="00F72909"/>
    <w:rsid w:val="00F869E2"/>
    <w:rsid w:val="00F92EDB"/>
    <w:rsid w:val="00F93D3D"/>
    <w:rsid w:val="00F93EE1"/>
    <w:rsid w:val="00F96512"/>
    <w:rsid w:val="00FA336B"/>
    <w:rsid w:val="00FA3597"/>
    <w:rsid w:val="00FB103A"/>
    <w:rsid w:val="00FB183D"/>
    <w:rsid w:val="00FD0B06"/>
    <w:rsid w:val="00FD16AB"/>
    <w:rsid w:val="00FD41C5"/>
    <w:rsid w:val="00FD6F66"/>
    <w:rsid w:val="00FE2B98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C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D70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D7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1F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E5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E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0E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1447"/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6E14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D70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D7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1F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E5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E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0E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1447"/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6E1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918E-CCE6-4166-B7B6-4D65A527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Xhylfidane Nimani</cp:lastModifiedBy>
  <cp:revision>36</cp:revision>
  <cp:lastPrinted>2020-06-22T09:11:00Z</cp:lastPrinted>
  <dcterms:created xsi:type="dcterms:W3CDTF">2020-09-02T13:07:00Z</dcterms:created>
  <dcterms:modified xsi:type="dcterms:W3CDTF">2020-09-23T06:20:00Z</dcterms:modified>
</cp:coreProperties>
</file>